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9692858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523D9F12" w14:textId="77777777" w:rsidR="00E33638" w:rsidRPr="005403BD" w:rsidRDefault="00E33638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1C8A7E43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081A961A" w14:textId="77777777" w:rsidR="00F07963" w:rsidRDefault="00F07963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3A1B279" w:rsidR="00103107" w:rsidRPr="00D15EA4" w:rsidRDefault="001911A2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B74E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33A1B279" w:rsidR="00103107" w:rsidRPr="00D15EA4" w:rsidRDefault="001911A2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bookmarkStart w:id="1" w:name="_GoBack"/>
                      <w:bookmarkEnd w:id="1"/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B74EC7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D14FA0F" w14:textId="255C0717" w:rsidR="00B74EC7" w:rsidRPr="009475FB" w:rsidRDefault="000D2E11" w:rsidP="0016751E">
      <w:pPr>
        <w:ind w:left="1416"/>
        <w:jc w:val="both"/>
      </w:pPr>
      <w:r>
        <w:rPr>
          <w:rFonts w:ascii="Arial" w:hAnsi="Arial" w:cs="Arial"/>
          <w:i/>
          <w:sz w:val="22"/>
          <w:u w:val="single"/>
        </w:rPr>
        <w:t xml:space="preserve">Kulinarische Reise durch Afrika </w:t>
      </w:r>
    </w:p>
    <w:p w14:paraId="48C9DD34" w14:textId="0B4B0708" w:rsidR="00B74EC7" w:rsidRPr="009475FB" w:rsidRDefault="000D4D48" w:rsidP="0016751E">
      <w:pPr>
        <w:spacing w:after="240" w:line="288" w:lineRule="auto"/>
        <w:ind w:left="1416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African Food Festival im Europa-Park</w:t>
      </w:r>
    </w:p>
    <w:p w14:paraId="61B4A576" w14:textId="0AC07028" w:rsidR="00791718" w:rsidRPr="00DC45CE" w:rsidRDefault="00AD2AE9" w:rsidP="000D2E11">
      <w:pPr>
        <w:spacing w:after="240" w:line="288" w:lineRule="auto"/>
        <w:ind w:left="1416" w:firstLine="2"/>
        <w:jc w:val="both"/>
        <w:rPr>
          <w:rFonts w:ascii="Arial" w:hAnsi="Arial" w:cs="Arial"/>
          <w:b/>
          <w:i/>
        </w:rPr>
      </w:pPr>
      <w:r w:rsidRPr="00DC45CE">
        <w:rPr>
          <w:rFonts w:ascii="Arial" w:hAnsi="Arial" w:cs="Arial"/>
          <w:b/>
          <w:i/>
        </w:rPr>
        <w:t xml:space="preserve">Vom 27. Juli bis zum 18. August präsentiert der Europa-Park die </w:t>
      </w:r>
      <w:r w:rsidR="00EB72A1">
        <w:rPr>
          <w:rFonts w:ascii="Arial" w:hAnsi="Arial" w:cs="Arial"/>
          <w:b/>
          <w:i/>
        </w:rPr>
        <w:t xml:space="preserve">kulinarische </w:t>
      </w:r>
      <w:r w:rsidR="00791718" w:rsidRPr="00DC45CE">
        <w:rPr>
          <w:rFonts w:ascii="Arial" w:hAnsi="Arial" w:cs="Arial"/>
          <w:b/>
          <w:i/>
        </w:rPr>
        <w:t>Vielfalt</w:t>
      </w:r>
      <w:r w:rsidRPr="00DC45CE">
        <w:rPr>
          <w:rFonts w:ascii="Arial" w:hAnsi="Arial" w:cs="Arial"/>
          <w:b/>
          <w:i/>
        </w:rPr>
        <w:t xml:space="preserve"> Afrikas</w:t>
      </w:r>
      <w:r w:rsidR="00CD08DD">
        <w:rPr>
          <w:rFonts w:ascii="Arial" w:hAnsi="Arial" w:cs="Arial"/>
          <w:b/>
          <w:i/>
        </w:rPr>
        <w:t xml:space="preserve">. </w:t>
      </w:r>
      <w:r w:rsidR="000D2E11" w:rsidRPr="00DC45CE">
        <w:rPr>
          <w:rFonts w:ascii="Arial" w:hAnsi="Arial" w:cs="Arial"/>
          <w:b/>
          <w:i/>
        </w:rPr>
        <w:t>Täglich ab 18 Uhr bietet das Restaurant „</w:t>
      </w:r>
      <w:proofErr w:type="spellStart"/>
      <w:r w:rsidR="000D2E11" w:rsidRPr="00DC45CE">
        <w:rPr>
          <w:rFonts w:ascii="Arial" w:hAnsi="Arial" w:cs="Arial"/>
          <w:b/>
          <w:i/>
        </w:rPr>
        <w:t>Spices</w:t>
      </w:r>
      <w:proofErr w:type="spellEnd"/>
      <w:r w:rsidR="00791718" w:rsidRPr="00DC45CE">
        <w:rPr>
          <w:rFonts w:ascii="Arial" w:hAnsi="Arial" w:cs="Arial"/>
          <w:b/>
          <w:i/>
        </w:rPr>
        <w:t xml:space="preserve"> </w:t>
      </w:r>
      <w:r w:rsidR="00791718" w:rsidRPr="00DC45CE">
        <w:rPr>
          <w:rFonts w:ascii="Arial" w:hAnsi="Arial" w:cs="Arial"/>
          <w:i/>
        </w:rPr>
        <w:t>–</w:t>
      </w:r>
      <w:r w:rsidR="00791718" w:rsidRPr="00DC45CE">
        <w:rPr>
          <w:rFonts w:ascii="Arial" w:hAnsi="Arial" w:cs="Arial"/>
          <w:b/>
          <w:i/>
        </w:rPr>
        <w:t xml:space="preserve"> </w:t>
      </w:r>
      <w:r w:rsidR="000D2E11" w:rsidRPr="00DC45CE">
        <w:rPr>
          <w:rFonts w:ascii="Arial" w:hAnsi="Arial" w:cs="Arial"/>
          <w:b/>
          <w:i/>
        </w:rPr>
        <w:t>Küchen der Welt“ und das</w:t>
      </w:r>
      <w:r w:rsidR="00791718" w:rsidRPr="00DC45CE">
        <w:rPr>
          <w:rFonts w:ascii="Arial" w:hAnsi="Arial" w:cs="Arial"/>
          <w:b/>
          <w:i/>
        </w:rPr>
        <w:t xml:space="preserve"> angrenzende</w:t>
      </w:r>
      <w:r w:rsidR="000D2E11" w:rsidRPr="00DC45CE">
        <w:rPr>
          <w:rFonts w:ascii="Arial" w:hAnsi="Arial" w:cs="Arial"/>
          <w:b/>
          <w:i/>
        </w:rPr>
        <w:t xml:space="preserve"> </w:t>
      </w:r>
      <w:r w:rsidR="001D645D" w:rsidRPr="00DC45CE">
        <w:rPr>
          <w:rFonts w:ascii="Arial" w:hAnsi="Arial" w:cs="Arial"/>
          <w:b/>
          <w:i/>
        </w:rPr>
        <w:t>„</w:t>
      </w:r>
      <w:proofErr w:type="spellStart"/>
      <w:r w:rsidR="000D2E11" w:rsidRPr="00DC45CE">
        <w:rPr>
          <w:rFonts w:ascii="Arial" w:hAnsi="Arial" w:cs="Arial"/>
          <w:b/>
          <w:i/>
        </w:rPr>
        <w:t>Colonial</w:t>
      </w:r>
      <w:proofErr w:type="spellEnd"/>
      <w:r w:rsidR="000D2E11" w:rsidRPr="00DC45CE">
        <w:rPr>
          <w:rFonts w:ascii="Arial" w:hAnsi="Arial" w:cs="Arial"/>
          <w:b/>
          <w:i/>
        </w:rPr>
        <w:t xml:space="preserve"> House</w:t>
      </w:r>
      <w:r w:rsidR="001D645D" w:rsidRPr="00DC45CE">
        <w:rPr>
          <w:rFonts w:ascii="Arial" w:hAnsi="Arial" w:cs="Arial"/>
          <w:b/>
          <w:i/>
        </w:rPr>
        <w:t>“</w:t>
      </w:r>
      <w:r w:rsidR="001312E0" w:rsidRPr="00DC45CE">
        <w:rPr>
          <w:rFonts w:ascii="Arial" w:hAnsi="Arial" w:cs="Arial"/>
          <w:b/>
          <w:i/>
        </w:rPr>
        <w:t xml:space="preserve"> im </w:t>
      </w:r>
      <w:r w:rsidR="00DC45CE">
        <w:rPr>
          <w:rFonts w:ascii="Arial" w:hAnsi="Arial" w:cs="Arial"/>
          <w:b/>
          <w:i/>
        </w:rPr>
        <w:t>Themenb</w:t>
      </w:r>
      <w:r w:rsidR="001312E0" w:rsidRPr="00DC45CE">
        <w:rPr>
          <w:rFonts w:ascii="Arial" w:hAnsi="Arial" w:cs="Arial"/>
          <w:b/>
          <w:i/>
        </w:rPr>
        <w:t>ereich Abenteuerland</w:t>
      </w:r>
      <w:r w:rsidR="00DC45CE">
        <w:rPr>
          <w:rFonts w:ascii="Arial" w:hAnsi="Arial" w:cs="Arial"/>
          <w:b/>
          <w:i/>
        </w:rPr>
        <w:t xml:space="preserve"> </w:t>
      </w:r>
      <w:r w:rsidR="000D2E11" w:rsidRPr="00DC45CE">
        <w:rPr>
          <w:rFonts w:ascii="Arial" w:hAnsi="Arial" w:cs="Arial"/>
          <w:b/>
          <w:i/>
        </w:rPr>
        <w:t>einzigartige</w:t>
      </w:r>
      <w:r w:rsidR="004222AE">
        <w:rPr>
          <w:rFonts w:ascii="Arial" w:hAnsi="Arial" w:cs="Arial"/>
          <w:b/>
          <w:i/>
        </w:rPr>
        <w:t xml:space="preserve"> </w:t>
      </w:r>
      <w:r w:rsidR="00EB72A1">
        <w:rPr>
          <w:rFonts w:ascii="Arial" w:hAnsi="Arial" w:cs="Arial"/>
          <w:b/>
          <w:i/>
        </w:rPr>
        <w:t>Küchen-</w:t>
      </w:r>
      <w:r w:rsidR="000D2E11" w:rsidRPr="00DC45CE">
        <w:rPr>
          <w:rFonts w:ascii="Arial" w:hAnsi="Arial" w:cs="Arial"/>
          <w:b/>
          <w:i/>
        </w:rPr>
        <w:t xml:space="preserve">Spezialitäten des </w:t>
      </w:r>
      <w:r w:rsidR="00791718" w:rsidRPr="00DC45CE">
        <w:rPr>
          <w:rFonts w:ascii="Arial" w:hAnsi="Arial" w:cs="Arial"/>
          <w:b/>
          <w:i/>
        </w:rPr>
        <w:t xml:space="preserve">schwarzen Kontinents. Gastköchin Anita Roux lädt mit Originalrezepten aus ihrer Heimat zu einer Geschmackssafari der besonderen Art ein. </w:t>
      </w:r>
    </w:p>
    <w:p w14:paraId="33E9D1E6" w14:textId="03012537" w:rsidR="0056072A" w:rsidRDefault="000D2E11" w:rsidP="00791718">
      <w:pPr>
        <w:spacing w:after="240" w:line="288" w:lineRule="auto"/>
        <w:ind w:left="1416" w:firstLine="2"/>
        <w:jc w:val="both"/>
        <w:rPr>
          <w:rFonts w:ascii="Arial" w:hAnsi="Arial" w:cs="Arial"/>
        </w:rPr>
      </w:pPr>
      <w:r w:rsidRPr="000D4D48">
        <w:rPr>
          <w:rFonts w:ascii="Arial" w:hAnsi="Arial" w:cs="Arial"/>
        </w:rPr>
        <w:t xml:space="preserve">So unterschiedlich die verschiedenen Länder </w:t>
      </w:r>
      <w:r w:rsidR="00DC45CE">
        <w:rPr>
          <w:rFonts w:ascii="Arial" w:hAnsi="Arial" w:cs="Arial"/>
        </w:rPr>
        <w:t xml:space="preserve">Afrikas </w:t>
      </w:r>
      <w:r w:rsidRPr="000D4D48">
        <w:rPr>
          <w:rFonts w:ascii="Arial" w:hAnsi="Arial" w:cs="Arial"/>
        </w:rPr>
        <w:t xml:space="preserve">sind, </w:t>
      </w:r>
      <w:r>
        <w:rPr>
          <w:rFonts w:ascii="Arial" w:hAnsi="Arial" w:cs="Arial"/>
        </w:rPr>
        <w:t xml:space="preserve">so vielfältig </w:t>
      </w:r>
      <w:r w:rsidR="00EB72A1">
        <w:rPr>
          <w:rFonts w:ascii="Arial" w:hAnsi="Arial" w:cs="Arial"/>
        </w:rPr>
        <w:t xml:space="preserve">sind </w:t>
      </w:r>
      <w:r>
        <w:rPr>
          <w:rFonts w:ascii="Arial" w:hAnsi="Arial" w:cs="Arial"/>
        </w:rPr>
        <w:t xml:space="preserve">auch </w:t>
      </w:r>
      <w:r w:rsidR="00791718">
        <w:rPr>
          <w:rFonts w:ascii="Arial" w:hAnsi="Arial" w:cs="Arial"/>
        </w:rPr>
        <w:t xml:space="preserve">deren </w:t>
      </w:r>
      <w:r w:rsidRPr="000D4D48">
        <w:rPr>
          <w:rFonts w:ascii="Arial" w:hAnsi="Arial" w:cs="Arial"/>
        </w:rPr>
        <w:t>Küche</w:t>
      </w:r>
      <w:r w:rsidR="00EB72A1">
        <w:rPr>
          <w:rFonts w:ascii="Arial" w:hAnsi="Arial" w:cs="Arial"/>
        </w:rPr>
        <w:t>n</w:t>
      </w:r>
      <w:r w:rsidRPr="000D4D48">
        <w:rPr>
          <w:rFonts w:ascii="Arial" w:hAnsi="Arial" w:cs="Arial"/>
        </w:rPr>
        <w:t>:</w:t>
      </w:r>
      <w:r w:rsidR="00385A97">
        <w:rPr>
          <w:rFonts w:ascii="Arial" w:hAnsi="Arial" w:cs="Arial"/>
        </w:rPr>
        <w:t xml:space="preserve"> eine </w:t>
      </w:r>
      <w:r w:rsidR="00EB72A1">
        <w:rPr>
          <w:rFonts w:ascii="Arial" w:hAnsi="Arial" w:cs="Arial"/>
        </w:rPr>
        <w:t xml:space="preserve">geschmacksintensive </w:t>
      </w:r>
      <w:r w:rsidR="00385A97">
        <w:rPr>
          <w:rFonts w:ascii="Arial" w:hAnsi="Arial" w:cs="Arial"/>
        </w:rPr>
        <w:t>Gewürzwelt</w:t>
      </w:r>
      <w:r w:rsidR="00EB72A1">
        <w:rPr>
          <w:rFonts w:ascii="Arial" w:hAnsi="Arial" w:cs="Arial"/>
        </w:rPr>
        <w:t xml:space="preserve"> </w:t>
      </w:r>
      <w:r w:rsidR="00E33638">
        <w:rPr>
          <w:rFonts w:ascii="Arial" w:hAnsi="Arial" w:cs="Arial"/>
        </w:rPr>
        <w:t>sowie</w:t>
      </w:r>
      <w:r w:rsidR="00EB72A1">
        <w:rPr>
          <w:rFonts w:ascii="Arial" w:hAnsi="Arial" w:cs="Arial"/>
        </w:rPr>
        <w:t xml:space="preserve"> köstliche Kreationen </w:t>
      </w:r>
      <w:r w:rsidRPr="000D2E11">
        <w:rPr>
          <w:rFonts w:ascii="Arial" w:hAnsi="Arial" w:cs="Arial"/>
          <w:color w:val="000000" w:themeColor="text1"/>
        </w:rPr>
        <w:t>verleihen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feurigen Fleischgerichten und vegetarischen </w:t>
      </w:r>
      <w:r w:rsidR="00EB72A1">
        <w:rPr>
          <w:rFonts w:ascii="Arial" w:hAnsi="Arial" w:cs="Arial"/>
        </w:rPr>
        <w:t xml:space="preserve">Mahlzeiten </w:t>
      </w:r>
      <w:r>
        <w:rPr>
          <w:rFonts w:ascii="Arial" w:hAnsi="Arial" w:cs="Arial"/>
        </w:rPr>
        <w:t xml:space="preserve">den Taste Afrikas! </w:t>
      </w:r>
      <w:r w:rsidR="0056072A">
        <w:rPr>
          <w:rFonts w:ascii="Arial" w:hAnsi="Arial" w:cs="Arial"/>
        </w:rPr>
        <w:t xml:space="preserve">Ab dem 27. Juli können die Gäste des Europa-Park eine kulinarische Reise durch Afrika </w:t>
      </w:r>
      <w:r w:rsidR="001312E0">
        <w:rPr>
          <w:rFonts w:ascii="Arial" w:hAnsi="Arial" w:cs="Arial"/>
        </w:rPr>
        <w:t>erleben</w:t>
      </w:r>
      <w:r w:rsidR="0056072A">
        <w:rPr>
          <w:rFonts w:ascii="Arial" w:hAnsi="Arial" w:cs="Arial"/>
        </w:rPr>
        <w:t xml:space="preserve"> und sich von der Spitzenköchin Anita Roux verwöhnen lassen. Köstlichkeiten wie </w:t>
      </w:r>
      <w:r w:rsidR="001312E0">
        <w:rPr>
          <w:rFonts w:ascii="Arial" w:hAnsi="Arial" w:cs="Arial"/>
        </w:rPr>
        <w:t>Wildkeule</w:t>
      </w:r>
      <w:r w:rsidR="0056072A">
        <w:rPr>
          <w:rFonts w:ascii="Arial" w:hAnsi="Arial" w:cs="Arial"/>
        </w:rPr>
        <w:t xml:space="preserve">, Flank Steaks und klassisch afrikanische Maisgerichte </w:t>
      </w:r>
      <w:r w:rsidR="0056072A" w:rsidRPr="000D4D48">
        <w:rPr>
          <w:rFonts w:ascii="Arial" w:hAnsi="Arial" w:cs="Arial"/>
        </w:rPr>
        <w:t>kombiniert mit lan</w:t>
      </w:r>
      <w:r w:rsidR="001312E0">
        <w:rPr>
          <w:rFonts w:ascii="Arial" w:hAnsi="Arial" w:cs="Arial"/>
        </w:rPr>
        <w:t>desüblichen Rot- und Weißweinen</w:t>
      </w:r>
      <w:r w:rsidR="0056072A" w:rsidRPr="000D4D48">
        <w:rPr>
          <w:rFonts w:ascii="Arial" w:hAnsi="Arial" w:cs="Arial"/>
        </w:rPr>
        <w:t xml:space="preserve"> versetzen die Besucher in die wunderschöne</w:t>
      </w:r>
      <w:r w:rsidR="001D645D">
        <w:rPr>
          <w:rFonts w:ascii="Arial" w:hAnsi="Arial" w:cs="Arial"/>
        </w:rPr>
        <w:t>n</w:t>
      </w:r>
      <w:r w:rsidR="0056072A" w:rsidRPr="000D4D48">
        <w:rPr>
          <w:rFonts w:ascii="Arial" w:hAnsi="Arial" w:cs="Arial"/>
        </w:rPr>
        <w:t xml:space="preserve"> Weite</w:t>
      </w:r>
      <w:r w:rsidR="0056072A">
        <w:rPr>
          <w:rFonts w:ascii="Arial" w:hAnsi="Arial" w:cs="Arial"/>
        </w:rPr>
        <w:t>n</w:t>
      </w:r>
      <w:r w:rsidR="0056072A" w:rsidRPr="000D4D48">
        <w:rPr>
          <w:rFonts w:ascii="Arial" w:hAnsi="Arial" w:cs="Arial"/>
        </w:rPr>
        <w:t xml:space="preserve"> </w:t>
      </w:r>
      <w:r w:rsidR="001312E0">
        <w:rPr>
          <w:rFonts w:ascii="Arial" w:hAnsi="Arial" w:cs="Arial"/>
        </w:rPr>
        <w:t>des drittgrößten Erdteils</w:t>
      </w:r>
      <w:r w:rsidR="001D645D">
        <w:rPr>
          <w:rFonts w:ascii="Arial" w:hAnsi="Arial" w:cs="Arial"/>
        </w:rPr>
        <w:t>.</w:t>
      </w:r>
      <w:r w:rsidR="00896A79">
        <w:rPr>
          <w:rFonts w:ascii="Arial" w:hAnsi="Arial" w:cs="Arial"/>
        </w:rPr>
        <w:t xml:space="preserve"> </w:t>
      </w:r>
      <w:r w:rsidR="000B0D49">
        <w:rPr>
          <w:rFonts w:ascii="Arial" w:hAnsi="Arial" w:cs="Arial"/>
        </w:rPr>
        <w:t>Für ein tolles Ambiente sorgt</w:t>
      </w:r>
      <w:r w:rsidR="001312E0">
        <w:rPr>
          <w:rFonts w:ascii="Arial" w:hAnsi="Arial" w:cs="Arial"/>
        </w:rPr>
        <w:t xml:space="preserve"> beispielsweise</w:t>
      </w:r>
      <w:r w:rsidR="000B0D49">
        <w:rPr>
          <w:rFonts w:ascii="Arial" w:hAnsi="Arial" w:cs="Arial"/>
        </w:rPr>
        <w:t xml:space="preserve"> die liebevoll gestaltete Terrasse des „</w:t>
      </w:r>
      <w:proofErr w:type="spellStart"/>
      <w:r w:rsidR="000B0D49">
        <w:rPr>
          <w:rFonts w:ascii="Arial" w:hAnsi="Arial" w:cs="Arial"/>
        </w:rPr>
        <w:t>Spices</w:t>
      </w:r>
      <w:proofErr w:type="spellEnd"/>
      <w:r w:rsidR="000B0D49">
        <w:rPr>
          <w:rFonts w:ascii="Arial" w:hAnsi="Arial" w:cs="Arial"/>
        </w:rPr>
        <w:t xml:space="preserve"> – Küchen der Welt“, welche einen außergewöhnlichen Blick auf</w:t>
      </w:r>
      <w:r w:rsidR="001312E0">
        <w:rPr>
          <w:rFonts w:ascii="Arial" w:hAnsi="Arial" w:cs="Arial"/>
        </w:rPr>
        <w:t xml:space="preserve"> die spritzige Wassera</w:t>
      </w:r>
      <w:r w:rsidR="000B0D49">
        <w:rPr>
          <w:rFonts w:ascii="Arial" w:hAnsi="Arial" w:cs="Arial"/>
        </w:rPr>
        <w:t>ttraktion</w:t>
      </w:r>
      <w:r w:rsidR="001312E0">
        <w:rPr>
          <w:rFonts w:ascii="Arial" w:hAnsi="Arial" w:cs="Arial"/>
        </w:rPr>
        <w:t xml:space="preserve"> „Fjord Rafting“ bietet</w:t>
      </w:r>
      <w:r w:rsidR="000F14E8">
        <w:rPr>
          <w:rFonts w:ascii="Arial" w:hAnsi="Arial" w:cs="Arial"/>
        </w:rPr>
        <w:t>. Abgerundet werden die Abende durch</w:t>
      </w:r>
      <w:r w:rsidR="000B0D49">
        <w:rPr>
          <w:rFonts w:ascii="Arial" w:hAnsi="Arial" w:cs="Arial"/>
        </w:rPr>
        <w:t xml:space="preserve"> </w:t>
      </w:r>
      <w:r w:rsidR="00385A97">
        <w:rPr>
          <w:rFonts w:ascii="Arial" w:hAnsi="Arial" w:cs="Arial"/>
        </w:rPr>
        <w:t xml:space="preserve">die </w:t>
      </w:r>
      <w:r w:rsidR="001312E0">
        <w:rPr>
          <w:rFonts w:ascii="Arial" w:hAnsi="Arial" w:cs="Arial"/>
        </w:rPr>
        <w:t xml:space="preserve">landestypische Musik Afrikas. </w:t>
      </w:r>
      <w:r w:rsidR="000B0D49">
        <w:rPr>
          <w:rFonts w:ascii="Arial" w:hAnsi="Arial" w:cs="Arial"/>
        </w:rPr>
        <w:t xml:space="preserve"> </w:t>
      </w:r>
    </w:p>
    <w:p w14:paraId="42709967" w14:textId="586C5F8A" w:rsidR="00C36E1D" w:rsidRPr="00BF1CFF" w:rsidRDefault="00BF1CFF" w:rsidP="000B0D49">
      <w:pPr>
        <w:spacing w:after="240" w:line="288" w:lineRule="auto"/>
        <w:ind w:left="1416" w:firstLine="2"/>
        <w:jc w:val="both"/>
        <w:rPr>
          <w:rFonts w:ascii="Arial" w:hAnsi="Arial" w:cs="Arial"/>
          <w:sz w:val="22"/>
          <w:szCs w:val="22"/>
        </w:rPr>
      </w:pPr>
      <w:r w:rsidRPr="00BF1CFF">
        <w:rPr>
          <w:rFonts w:ascii="Arial" w:hAnsi="Arial" w:cs="Arial"/>
          <w:i/>
        </w:rPr>
        <w:t>V</w:t>
      </w:r>
      <w:r w:rsidR="00C36E1D" w:rsidRPr="00BF1CFF">
        <w:rPr>
          <w:rFonts w:ascii="Arial" w:hAnsi="Arial" w:cs="Arial"/>
          <w:i/>
          <w:sz w:val="22"/>
          <w:szCs w:val="22"/>
        </w:rPr>
        <w:t>om 27. Juli bis 18. August können Tische ab 18 Uhr reserviert werden. Das African Food Festival ist für Kinder von 0 bis 5 Jahren gratis, Kinder zwischen 6 und 14 Jahren zahlen 16</w:t>
      </w:r>
      <w:r w:rsidRPr="00BF1CFF">
        <w:rPr>
          <w:rFonts w:ascii="Arial" w:hAnsi="Arial" w:cs="Arial"/>
          <w:i/>
          <w:sz w:val="22"/>
          <w:szCs w:val="22"/>
        </w:rPr>
        <w:t>,50 Euro, Erwachsene 37</w:t>
      </w:r>
      <w:r w:rsidR="000F14E8">
        <w:rPr>
          <w:rFonts w:ascii="Arial" w:hAnsi="Arial" w:cs="Arial"/>
          <w:i/>
          <w:sz w:val="22"/>
          <w:szCs w:val="22"/>
        </w:rPr>
        <w:t>,00</w:t>
      </w:r>
      <w:r w:rsidRPr="00BF1CFF">
        <w:rPr>
          <w:rFonts w:ascii="Arial" w:hAnsi="Arial" w:cs="Arial"/>
          <w:i/>
          <w:sz w:val="22"/>
          <w:szCs w:val="22"/>
        </w:rPr>
        <w:t xml:space="preserve"> Euro</w:t>
      </w:r>
      <w:r w:rsidR="00C36E1D" w:rsidRPr="00BF1CFF">
        <w:rPr>
          <w:rFonts w:ascii="Arial" w:hAnsi="Arial" w:cs="Arial"/>
          <w:i/>
          <w:sz w:val="22"/>
          <w:szCs w:val="22"/>
        </w:rPr>
        <w:t>. Zusätzlich ist tischweise eine 2-stündige Getränke-Pauschale bestehend aus ausgewählten Weinen, Bier, Softdrinks und Kaffee buchbar (Erwachsene: 1</w:t>
      </w:r>
      <w:r w:rsidRPr="00BF1CFF">
        <w:rPr>
          <w:rFonts w:ascii="Arial" w:hAnsi="Arial" w:cs="Arial"/>
          <w:i/>
          <w:sz w:val="22"/>
          <w:szCs w:val="22"/>
        </w:rPr>
        <w:t>8</w:t>
      </w:r>
      <w:r w:rsidR="00C36E1D" w:rsidRPr="00BF1CFF">
        <w:rPr>
          <w:rFonts w:ascii="Arial" w:hAnsi="Arial" w:cs="Arial"/>
          <w:i/>
          <w:sz w:val="22"/>
          <w:szCs w:val="22"/>
        </w:rPr>
        <w:t xml:space="preserve">,00 Euro; Kinder 6-15 Jahre: </w:t>
      </w:r>
      <w:r w:rsidRPr="00BF1CFF">
        <w:rPr>
          <w:rFonts w:ascii="Arial" w:hAnsi="Arial" w:cs="Arial"/>
          <w:i/>
          <w:sz w:val="22"/>
          <w:szCs w:val="22"/>
        </w:rPr>
        <w:t>9</w:t>
      </w:r>
      <w:r w:rsidR="000F14E8">
        <w:rPr>
          <w:rFonts w:ascii="Arial" w:hAnsi="Arial" w:cs="Arial"/>
          <w:i/>
          <w:sz w:val="22"/>
          <w:szCs w:val="22"/>
        </w:rPr>
        <w:t>,00</w:t>
      </w:r>
      <w:r w:rsidRPr="00BF1CFF">
        <w:rPr>
          <w:rFonts w:ascii="Arial" w:hAnsi="Arial" w:cs="Arial"/>
          <w:i/>
          <w:sz w:val="22"/>
          <w:szCs w:val="22"/>
        </w:rPr>
        <w:t xml:space="preserve"> </w:t>
      </w:r>
      <w:r w:rsidR="00C36E1D" w:rsidRPr="00BF1CFF">
        <w:rPr>
          <w:rFonts w:ascii="Arial" w:hAnsi="Arial" w:cs="Arial"/>
          <w:i/>
          <w:sz w:val="22"/>
          <w:szCs w:val="22"/>
        </w:rPr>
        <w:t>Euro; Kinder bis 5 Jahre: gratis). Der Einlass erfolgt über den Europa-Park Hoteleingang. Tickets sind in den Hotels, im Europa-Park oder telefonisch unter der Nummer 078 22/77 66 97 erhältlich.</w:t>
      </w:r>
    </w:p>
    <w:p w14:paraId="05590063" w14:textId="6E467833" w:rsidR="00C36E1D" w:rsidRPr="00914DB7" w:rsidRDefault="00BF1CFF" w:rsidP="00E33638">
      <w:pPr>
        <w:spacing w:after="240" w:line="288" w:lineRule="auto"/>
        <w:ind w:left="1416" w:firstLine="2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16751E">
        <w:rPr>
          <w:rFonts w:ascii="Arial" w:hAnsi="Arial" w:cs="Arial"/>
          <w:i/>
          <w:iCs/>
          <w:sz w:val="20"/>
          <w:szCs w:val="20"/>
        </w:rPr>
        <w:t xml:space="preserve">Der Europa-Park ist in der Sommersaison 2019 bis zum 3. November täglich von 9 bis 18 Uhr geöffnet (längere Öffnungszeiten in der Hauptsaison). Infoline: 07822 / 77 66 88. Weitere Informationen auch unter </w:t>
      </w:r>
      <w:hyperlink r:id="rId8" w:history="1">
        <w:r w:rsidR="0016751E" w:rsidRPr="00B87929">
          <w:rPr>
            <w:rStyle w:val="Hyperlink"/>
            <w:rFonts w:ascii="Arial" w:hAnsi="Arial" w:cs="Arial"/>
            <w:i/>
            <w:iCs/>
            <w:sz w:val="20"/>
            <w:szCs w:val="20"/>
          </w:rPr>
          <w:t>www.europapark.de</w:t>
        </w:r>
      </w:hyperlink>
    </w:p>
    <w:sectPr w:rsidR="00C36E1D" w:rsidRPr="00914DB7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F373B" w14:textId="77777777" w:rsidR="00FE2DF1" w:rsidRDefault="00FE2DF1">
      <w:r>
        <w:separator/>
      </w:r>
    </w:p>
  </w:endnote>
  <w:endnote w:type="continuationSeparator" w:id="0">
    <w:p w14:paraId="1E498EDF" w14:textId="77777777" w:rsidR="00FE2DF1" w:rsidRDefault="00FE2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5D7C6" w14:textId="77777777" w:rsidR="00FE2DF1" w:rsidRDefault="00FE2DF1">
      <w:r>
        <w:separator/>
      </w:r>
    </w:p>
  </w:footnote>
  <w:footnote w:type="continuationSeparator" w:id="0">
    <w:p w14:paraId="38E58196" w14:textId="77777777" w:rsidR="00FE2DF1" w:rsidRDefault="00FE2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E2DF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6817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0D49"/>
    <w:rsid w:val="000B1BAE"/>
    <w:rsid w:val="000B3C1A"/>
    <w:rsid w:val="000B755B"/>
    <w:rsid w:val="000C19DD"/>
    <w:rsid w:val="000C1B1C"/>
    <w:rsid w:val="000C1EF8"/>
    <w:rsid w:val="000C49C5"/>
    <w:rsid w:val="000D2E11"/>
    <w:rsid w:val="000D4D48"/>
    <w:rsid w:val="000D5F58"/>
    <w:rsid w:val="000D7C9B"/>
    <w:rsid w:val="000E0F42"/>
    <w:rsid w:val="000E54EE"/>
    <w:rsid w:val="000F0E35"/>
    <w:rsid w:val="000F11B1"/>
    <w:rsid w:val="000F14E8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12E0"/>
    <w:rsid w:val="00135ADF"/>
    <w:rsid w:val="0013702F"/>
    <w:rsid w:val="00156F88"/>
    <w:rsid w:val="00160621"/>
    <w:rsid w:val="00164C4F"/>
    <w:rsid w:val="00164E20"/>
    <w:rsid w:val="0016751E"/>
    <w:rsid w:val="0017091A"/>
    <w:rsid w:val="00181D4E"/>
    <w:rsid w:val="0018454B"/>
    <w:rsid w:val="00187E67"/>
    <w:rsid w:val="001911A2"/>
    <w:rsid w:val="001B3F17"/>
    <w:rsid w:val="001C0B1D"/>
    <w:rsid w:val="001C2834"/>
    <w:rsid w:val="001C37B3"/>
    <w:rsid w:val="001C4837"/>
    <w:rsid w:val="001C492D"/>
    <w:rsid w:val="001C6E96"/>
    <w:rsid w:val="001C77BF"/>
    <w:rsid w:val="001D645D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8E8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32FC"/>
    <w:rsid w:val="003458BA"/>
    <w:rsid w:val="0035063D"/>
    <w:rsid w:val="00373EBC"/>
    <w:rsid w:val="003752CF"/>
    <w:rsid w:val="00375454"/>
    <w:rsid w:val="00383F3A"/>
    <w:rsid w:val="00385406"/>
    <w:rsid w:val="00385A97"/>
    <w:rsid w:val="003926AF"/>
    <w:rsid w:val="00394518"/>
    <w:rsid w:val="00394ABA"/>
    <w:rsid w:val="003A0557"/>
    <w:rsid w:val="003A554C"/>
    <w:rsid w:val="003B2FF1"/>
    <w:rsid w:val="003B4699"/>
    <w:rsid w:val="003B65BF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2AE"/>
    <w:rsid w:val="0042275E"/>
    <w:rsid w:val="00423290"/>
    <w:rsid w:val="004242F0"/>
    <w:rsid w:val="004274EE"/>
    <w:rsid w:val="004275D6"/>
    <w:rsid w:val="00427762"/>
    <w:rsid w:val="00434827"/>
    <w:rsid w:val="00443D3F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216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072A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1A1A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03FA"/>
    <w:rsid w:val="00641F88"/>
    <w:rsid w:val="00642A06"/>
    <w:rsid w:val="00643039"/>
    <w:rsid w:val="00665C4F"/>
    <w:rsid w:val="006749D7"/>
    <w:rsid w:val="006974AC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054E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1718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A7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535A"/>
    <w:rsid w:val="00906562"/>
    <w:rsid w:val="00912D75"/>
    <w:rsid w:val="00914DB7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B16"/>
    <w:rsid w:val="00AA59AB"/>
    <w:rsid w:val="00AB67DA"/>
    <w:rsid w:val="00AC237D"/>
    <w:rsid w:val="00AC2A91"/>
    <w:rsid w:val="00AC6CC7"/>
    <w:rsid w:val="00AD2AE9"/>
    <w:rsid w:val="00AD477A"/>
    <w:rsid w:val="00AD7DCA"/>
    <w:rsid w:val="00AE0001"/>
    <w:rsid w:val="00AE0899"/>
    <w:rsid w:val="00AE3081"/>
    <w:rsid w:val="00AF0A6F"/>
    <w:rsid w:val="00AF56F2"/>
    <w:rsid w:val="00AF6725"/>
    <w:rsid w:val="00AF68DE"/>
    <w:rsid w:val="00AF6972"/>
    <w:rsid w:val="00B0180C"/>
    <w:rsid w:val="00B026A3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4EC7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1CFF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6E1D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08DD"/>
    <w:rsid w:val="00CD48C4"/>
    <w:rsid w:val="00CD71DD"/>
    <w:rsid w:val="00CE4B15"/>
    <w:rsid w:val="00CE4EEB"/>
    <w:rsid w:val="00CF4158"/>
    <w:rsid w:val="00CF4D1A"/>
    <w:rsid w:val="00D031ED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45CE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638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2A1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963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A4947"/>
    <w:rsid w:val="00FB105B"/>
    <w:rsid w:val="00FB19FA"/>
    <w:rsid w:val="00FC76CC"/>
    <w:rsid w:val="00FD1CFF"/>
    <w:rsid w:val="00FD55A2"/>
    <w:rsid w:val="00FD7E6C"/>
    <w:rsid w:val="00FE2DF1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330769A-3E8A-4B94-A31B-2760529A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9F0112-DE18-4C1A-916B-630D87256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2222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2019-05-10T13:12:00Z</cp:lastPrinted>
  <dcterms:created xsi:type="dcterms:W3CDTF">2019-07-11T13:15:00Z</dcterms:created>
  <dcterms:modified xsi:type="dcterms:W3CDTF">2019-07-11T13:15:00Z</dcterms:modified>
</cp:coreProperties>
</file>