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127277" w:rsidRDefault="003F05CE" w:rsidP="002C2FFF">
      <w:pPr>
        <w:ind w:left="1416"/>
        <w:rPr>
          <w:rFonts w:ascii="Arial" w:hAnsi="Arial" w:cs="Arial"/>
          <w:sz w:val="22"/>
        </w:rPr>
      </w:pPr>
      <w:r w:rsidRPr="0012727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3EDA039D">
                <wp:simplePos x="0" y="0"/>
                <wp:positionH relativeFrom="column">
                  <wp:posOffset>-367665</wp:posOffset>
                </wp:positionH>
                <wp:positionV relativeFrom="paragraph">
                  <wp:posOffset>110186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1E170A7F" w:rsidR="00103107" w:rsidRPr="00D15EA4" w:rsidRDefault="00127277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Januar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8.7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C3&#10;F1PJ3QAAAAkBAAAPAAAAAAAAAAAAAAAAAN0EAABkcnMvZG93bnJldi54bWxQSwUGAAAAAAQABADz&#10;AAAA5wUAAAAA&#10;" stroked="f">
                <v:textbox>
                  <w:txbxContent>
                    <w:p w14:paraId="4F6F3A5C" w14:textId="1E170A7F" w:rsidR="00103107" w:rsidRPr="00D15EA4" w:rsidRDefault="00127277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Januar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54BA8D2D" w14:textId="567C99D7" w:rsidR="003E0B00" w:rsidRPr="00B12809" w:rsidRDefault="001D5E49" w:rsidP="003E0B00">
      <w:pPr>
        <w:ind w:left="1416"/>
        <w:rPr>
          <w:rFonts w:ascii="Arial" w:hAnsi="Arial" w:cs="Arial"/>
        </w:rPr>
      </w:pPr>
      <w:r>
        <w:rPr>
          <w:rFonts w:ascii="Arial" w:hAnsi="Arial" w:cs="Arial"/>
          <w:i/>
          <w:sz w:val="22"/>
          <w:u w:val="single"/>
        </w:rPr>
        <w:t>Mit dem Europa-Park an der Spitze</w:t>
      </w:r>
    </w:p>
    <w:p w14:paraId="13C6D503" w14:textId="4FFC089E" w:rsidR="003E0B00" w:rsidRPr="003E0B00" w:rsidRDefault="001D5E49" w:rsidP="003E0B00">
      <w:pPr>
        <w:spacing w:line="288" w:lineRule="auto"/>
        <w:ind w:left="709" w:firstLine="709"/>
        <w:contextualSpacing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Rust ist gastfreundlichster Ort Deutschlands</w:t>
      </w:r>
    </w:p>
    <w:p w14:paraId="4DE68983" w14:textId="77777777" w:rsidR="003E0B00" w:rsidRPr="00127277" w:rsidRDefault="003E0B00" w:rsidP="00127277">
      <w:pPr>
        <w:ind w:left="1416"/>
        <w:rPr>
          <w:rFonts w:ascii="Arial" w:hAnsi="Arial" w:cs="Arial"/>
          <w:sz w:val="22"/>
        </w:rPr>
      </w:pPr>
    </w:p>
    <w:p w14:paraId="203653FD" w14:textId="4D662DB7" w:rsidR="003E0B00" w:rsidRDefault="00070CD2" w:rsidP="003E0B00">
      <w:pPr>
        <w:spacing w:line="288" w:lineRule="auto"/>
        <w:ind w:left="1418" w:right="-227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In dieser Woche hat Booking.com</w:t>
      </w:r>
      <w:r w:rsidR="00B45851">
        <w:rPr>
          <w:rFonts w:ascii="Arial" w:hAnsi="Arial" w:cs="Arial"/>
          <w:b/>
          <w:i/>
          <w:sz w:val="22"/>
          <w:szCs w:val="22"/>
        </w:rPr>
        <w:t xml:space="preserve">, eine der weltweit größten digitalen Reiseplattformen, die begehrten „Guest Review Awards“ vergeben. Bei der siebten Ausgabe der jährlichen Verleihung zeichnete </w:t>
      </w:r>
      <w:r w:rsidR="001D5E49">
        <w:rPr>
          <w:rFonts w:ascii="Arial" w:hAnsi="Arial" w:cs="Arial"/>
          <w:b/>
          <w:i/>
          <w:sz w:val="22"/>
          <w:szCs w:val="22"/>
        </w:rPr>
        <w:t>das bekannte</w:t>
      </w:r>
      <w:r w:rsidR="00B45851">
        <w:rPr>
          <w:rFonts w:ascii="Arial" w:hAnsi="Arial" w:cs="Arial"/>
          <w:b/>
          <w:i/>
          <w:sz w:val="22"/>
          <w:szCs w:val="22"/>
        </w:rPr>
        <w:t xml:space="preserve"> </w:t>
      </w:r>
      <w:r w:rsidR="001D5E49">
        <w:rPr>
          <w:rFonts w:ascii="Arial" w:hAnsi="Arial" w:cs="Arial"/>
          <w:b/>
          <w:i/>
          <w:sz w:val="22"/>
          <w:szCs w:val="22"/>
        </w:rPr>
        <w:t>Internetportal</w:t>
      </w:r>
      <w:r w:rsidR="00B45851">
        <w:rPr>
          <w:rFonts w:ascii="Arial" w:hAnsi="Arial" w:cs="Arial"/>
          <w:b/>
          <w:i/>
          <w:sz w:val="22"/>
          <w:szCs w:val="22"/>
        </w:rPr>
        <w:t xml:space="preserve"> neben </w:t>
      </w:r>
      <w:r w:rsidR="00D44463">
        <w:rPr>
          <w:rFonts w:ascii="Arial" w:hAnsi="Arial" w:cs="Arial"/>
          <w:b/>
          <w:i/>
          <w:sz w:val="22"/>
          <w:szCs w:val="22"/>
        </w:rPr>
        <w:t>Unterkünften</w:t>
      </w:r>
      <w:r w:rsidR="00B45851">
        <w:rPr>
          <w:rFonts w:ascii="Arial" w:hAnsi="Arial" w:cs="Arial"/>
          <w:b/>
          <w:i/>
          <w:sz w:val="22"/>
          <w:szCs w:val="22"/>
        </w:rPr>
        <w:t xml:space="preserve"> erstmals auch die gastfreundlichsten Orte der Welt aus. </w:t>
      </w:r>
      <w:r w:rsidR="001D5E49">
        <w:rPr>
          <w:rFonts w:ascii="Arial" w:hAnsi="Arial" w:cs="Arial"/>
          <w:b/>
          <w:i/>
          <w:sz w:val="22"/>
          <w:szCs w:val="22"/>
        </w:rPr>
        <w:t xml:space="preserve">Mit Blick </w:t>
      </w:r>
      <w:r w:rsidR="00982FD2">
        <w:rPr>
          <w:rFonts w:ascii="Arial" w:hAnsi="Arial" w:cs="Arial"/>
          <w:b/>
          <w:i/>
          <w:sz w:val="22"/>
          <w:szCs w:val="22"/>
        </w:rPr>
        <w:t>auf die Bundesrepublik</w:t>
      </w:r>
      <w:r w:rsidR="001D5E49">
        <w:rPr>
          <w:rFonts w:ascii="Arial" w:hAnsi="Arial" w:cs="Arial"/>
          <w:b/>
          <w:i/>
          <w:sz w:val="22"/>
          <w:szCs w:val="22"/>
        </w:rPr>
        <w:t xml:space="preserve"> ließ die Gemeinde Rust mit Deutschlands größtem Freizeitpark </w:t>
      </w:r>
      <w:r w:rsidR="00ED1ACA">
        <w:rPr>
          <w:rFonts w:ascii="Arial" w:hAnsi="Arial" w:cs="Arial"/>
          <w:b/>
          <w:i/>
          <w:sz w:val="22"/>
          <w:szCs w:val="22"/>
        </w:rPr>
        <w:t xml:space="preserve">dabei </w:t>
      </w:r>
      <w:r w:rsidR="001D5E49">
        <w:rPr>
          <w:rFonts w:ascii="Arial" w:hAnsi="Arial" w:cs="Arial"/>
          <w:b/>
          <w:i/>
          <w:sz w:val="22"/>
          <w:szCs w:val="22"/>
        </w:rPr>
        <w:t>selbst beliebte Großstädte wie Berlin</w:t>
      </w:r>
      <w:r w:rsidR="00ED1ACA">
        <w:rPr>
          <w:rFonts w:ascii="Arial" w:hAnsi="Arial" w:cs="Arial"/>
          <w:b/>
          <w:i/>
          <w:sz w:val="22"/>
          <w:szCs w:val="22"/>
        </w:rPr>
        <w:t>, Hamburg</w:t>
      </w:r>
      <w:r w:rsidR="001D5E49">
        <w:rPr>
          <w:rFonts w:ascii="Arial" w:hAnsi="Arial" w:cs="Arial"/>
          <w:b/>
          <w:i/>
          <w:sz w:val="22"/>
          <w:szCs w:val="22"/>
        </w:rPr>
        <w:t xml:space="preserve"> oder München </w:t>
      </w:r>
      <w:r w:rsidR="00F61E83">
        <w:rPr>
          <w:rFonts w:ascii="Arial" w:hAnsi="Arial" w:cs="Arial"/>
          <w:b/>
          <w:i/>
          <w:sz w:val="22"/>
          <w:szCs w:val="22"/>
        </w:rPr>
        <w:t xml:space="preserve">hinter sich und belegte einen </w:t>
      </w:r>
      <w:r w:rsidR="00BC30D3">
        <w:rPr>
          <w:rFonts w:ascii="Arial" w:hAnsi="Arial" w:cs="Arial"/>
          <w:b/>
          <w:i/>
          <w:sz w:val="22"/>
          <w:szCs w:val="22"/>
        </w:rPr>
        <w:t>f</w:t>
      </w:r>
      <w:r w:rsidR="00BD2707">
        <w:rPr>
          <w:rFonts w:ascii="Arial" w:hAnsi="Arial" w:cs="Arial"/>
          <w:b/>
          <w:i/>
          <w:sz w:val="22"/>
          <w:szCs w:val="22"/>
        </w:rPr>
        <w:t>antastischen ersten Platz.</w:t>
      </w:r>
    </w:p>
    <w:p w14:paraId="2AA2E9A1" w14:textId="46E98D45" w:rsidR="00BD2707" w:rsidRDefault="00BD2707" w:rsidP="003E0B00">
      <w:pPr>
        <w:spacing w:line="288" w:lineRule="auto"/>
        <w:ind w:left="1418" w:right="-227"/>
        <w:jc w:val="both"/>
        <w:rPr>
          <w:rFonts w:ascii="Arial" w:hAnsi="Arial" w:cs="Arial"/>
          <w:b/>
          <w:i/>
          <w:sz w:val="22"/>
          <w:szCs w:val="22"/>
        </w:rPr>
      </w:pPr>
    </w:p>
    <w:p w14:paraId="3BB8EA35" w14:textId="25731025" w:rsidR="00FA26CC" w:rsidRDefault="00BD2707" w:rsidP="001F48F3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127277">
        <w:rPr>
          <w:rFonts w:ascii="Arial" w:hAnsi="Arial" w:cs="Arial"/>
          <w:sz w:val="22"/>
          <w:szCs w:val="22"/>
        </w:rPr>
        <w:t xml:space="preserve">Jährlich begeistert der Europa-Park über 5,6 Millionen Besucher. Sowohl auf nationale </w:t>
      </w:r>
      <w:r w:rsidR="008F170F">
        <w:rPr>
          <w:rFonts w:ascii="Arial" w:hAnsi="Arial" w:cs="Arial"/>
          <w:sz w:val="22"/>
          <w:szCs w:val="22"/>
        </w:rPr>
        <w:t>wie</w:t>
      </w:r>
      <w:r w:rsidRPr="00127277">
        <w:rPr>
          <w:rFonts w:ascii="Arial" w:hAnsi="Arial" w:cs="Arial"/>
          <w:sz w:val="22"/>
          <w:szCs w:val="22"/>
        </w:rPr>
        <w:t xml:space="preserve"> internationale Gäste übt das zweitbeliebteste Tourismusziel der Nation starke Anziehungskraft</w:t>
      </w:r>
      <w:r w:rsidR="00127277">
        <w:rPr>
          <w:rFonts w:ascii="Arial" w:hAnsi="Arial" w:cs="Arial"/>
          <w:sz w:val="22"/>
          <w:szCs w:val="22"/>
        </w:rPr>
        <w:t xml:space="preserve"> aus. </w:t>
      </w:r>
      <w:r w:rsidR="008F170F">
        <w:rPr>
          <w:rFonts w:ascii="Arial" w:hAnsi="Arial" w:cs="Arial"/>
          <w:sz w:val="22"/>
          <w:szCs w:val="22"/>
        </w:rPr>
        <w:t xml:space="preserve">Diese macht sich auch in der Anzahl an Unterkünften und Übernachtungsgästen bemerkbar. </w:t>
      </w:r>
      <w:r w:rsidR="00AE4B89">
        <w:rPr>
          <w:rFonts w:ascii="Arial" w:hAnsi="Arial" w:cs="Arial"/>
          <w:sz w:val="22"/>
          <w:szCs w:val="22"/>
        </w:rPr>
        <w:t>Im Rahmen seiner „Guest Review Awards“</w:t>
      </w:r>
      <w:r w:rsidR="00AE4B89" w:rsidRPr="00AE4B89">
        <w:rPr>
          <w:rFonts w:ascii="Arial" w:hAnsi="Arial" w:cs="Arial"/>
          <w:sz w:val="22"/>
          <w:szCs w:val="22"/>
        </w:rPr>
        <w:t xml:space="preserve"> </w:t>
      </w:r>
      <w:r w:rsidR="00AE4B89">
        <w:rPr>
          <w:rFonts w:ascii="Arial" w:hAnsi="Arial" w:cs="Arial"/>
          <w:sz w:val="22"/>
          <w:szCs w:val="22"/>
        </w:rPr>
        <w:t>g</w:t>
      </w:r>
      <w:r w:rsidR="00070CD2">
        <w:rPr>
          <w:rFonts w:ascii="Arial" w:hAnsi="Arial" w:cs="Arial"/>
          <w:sz w:val="22"/>
          <w:szCs w:val="22"/>
        </w:rPr>
        <w:t>ab das renommierte Reiseportal Booking.com</w:t>
      </w:r>
      <w:r w:rsidR="003A44B0">
        <w:rPr>
          <w:rFonts w:ascii="Arial" w:hAnsi="Arial" w:cs="Arial"/>
          <w:sz w:val="22"/>
          <w:szCs w:val="22"/>
        </w:rPr>
        <w:t xml:space="preserve"> am Dienstag, den 08</w:t>
      </w:r>
      <w:r w:rsidR="00AE4B89">
        <w:rPr>
          <w:rFonts w:ascii="Arial" w:hAnsi="Arial" w:cs="Arial"/>
          <w:sz w:val="22"/>
          <w:szCs w:val="22"/>
        </w:rPr>
        <w:t xml:space="preserve">. Januar </w:t>
      </w:r>
      <w:r w:rsidR="007A3E16">
        <w:rPr>
          <w:rFonts w:ascii="Arial" w:hAnsi="Arial" w:cs="Arial"/>
          <w:sz w:val="22"/>
          <w:szCs w:val="22"/>
        </w:rPr>
        <w:t xml:space="preserve">2019 </w:t>
      </w:r>
      <w:r w:rsidR="001F48F3">
        <w:rPr>
          <w:rFonts w:ascii="Arial" w:hAnsi="Arial" w:cs="Arial"/>
          <w:sz w:val="22"/>
          <w:szCs w:val="22"/>
        </w:rPr>
        <w:t>erstmals</w:t>
      </w:r>
      <w:r w:rsidR="00AE4B89">
        <w:rPr>
          <w:rFonts w:ascii="Arial" w:hAnsi="Arial" w:cs="Arial"/>
          <w:sz w:val="22"/>
          <w:szCs w:val="22"/>
        </w:rPr>
        <w:t xml:space="preserve"> auch die gastfreundlichsten Orte weltweit bekannt. Basierend auf </w:t>
      </w:r>
      <w:r w:rsidR="001F48F3">
        <w:rPr>
          <w:rFonts w:ascii="Arial" w:hAnsi="Arial" w:cs="Arial"/>
          <w:sz w:val="22"/>
          <w:szCs w:val="22"/>
        </w:rPr>
        <w:t>dem Feedback der Gäste</w:t>
      </w:r>
      <w:r w:rsidR="00AE4B89">
        <w:rPr>
          <w:rFonts w:ascii="Arial" w:hAnsi="Arial" w:cs="Arial"/>
          <w:sz w:val="22"/>
          <w:szCs w:val="22"/>
        </w:rPr>
        <w:t xml:space="preserve"> hat</w:t>
      </w:r>
      <w:r w:rsidR="00734C41">
        <w:rPr>
          <w:rFonts w:ascii="Arial" w:hAnsi="Arial" w:cs="Arial"/>
          <w:sz w:val="22"/>
          <w:szCs w:val="22"/>
        </w:rPr>
        <w:t>te</w:t>
      </w:r>
      <w:r w:rsidR="00AE4B89">
        <w:rPr>
          <w:rFonts w:ascii="Arial" w:hAnsi="Arial" w:cs="Arial"/>
          <w:sz w:val="22"/>
          <w:szCs w:val="22"/>
        </w:rPr>
        <w:t xml:space="preserve"> das ehemalige Fischerdorf Rust mit den fünf Europa-Park Hotels</w:t>
      </w:r>
      <w:r w:rsidR="001F48F3">
        <w:rPr>
          <w:rFonts w:ascii="Arial" w:hAnsi="Arial" w:cs="Arial"/>
          <w:sz w:val="22"/>
          <w:szCs w:val="22"/>
        </w:rPr>
        <w:t xml:space="preserve"> dabei i</w:t>
      </w:r>
      <w:r w:rsidR="008F170F">
        <w:rPr>
          <w:rFonts w:ascii="Arial" w:hAnsi="Arial" w:cs="Arial"/>
          <w:sz w:val="22"/>
          <w:szCs w:val="22"/>
        </w:rPr>
        <w:t xml:space="preserve">m bundesweiten Vergleich </w:t>
      </w:r>
      <w:r w:rsidR="001F48F3">
        <w:rPr>
          <w:rFonts w:ascii="Arial" w:hAnsi="Arial" w:cs="Arial"/>
          <w:sz w:val="22"/>
          <w:szCs w:val="22"/>
        </w:rPr>
        <w:t xml:space="preserve">die Nase 2018 ganz vorne: Prozentual erhielten hier </w:t>
      </w:r>
      <w:r w:rsidR="007A2E28">
        <w:rPr>
          <w:rFonts w:ascii="Arial" w:hAnsi="Arial" w:cs="Arial"/>
          <w:sz w:val="22"/>
          <w:szCs w:val="22"/>
        </w:rPr>
        <w:t>die</w:t>
      </w:r>
      <w:r w:rsidR="001F48F3">
        <w:rPr>
          <w:rFonts w:ascii="Arial" w:hAnsi="Arial" w:cs="Arial"/>
          <w:sz w:val="22"/>
          <w:szCs w:val="22"/>
        </w:rPr>
        <w:t xml:space="preserve"> meisten Beher</w:t>
      </w:r>
      <w:r w:rsidR="008F4A3D">
        <w:rPr>
          <w:rFonts w:ascii="Arial" w:hAnsi="Arial" w:cs="Arial"/>
          <w:sz w:val="22"/>
          <w:szCs w:val="22"/>
        </w:rPr>
        <w:t xml:space="preserve">bergungen </w:t>
      </w:r>
      <w:r w:rsidR="007A2E28">
        <w:rPr>
          <w:rFonts w:ascii="Arial" w:hAnsi="Arial" w:cs="Arial"/>
          <w:sz w:val="22"/>
          <w:szCs w:val="22"/>
        </w:rPr>
        <w:t xml:space="preserve">eine </w:t>
      </w:r>
      <w:r w:rsidR="008F4A3D">
        <w:rPr>
          <w:rFonts w:ascii="Arial" w:hAnsi="Arial" w:cs="Arial"/>
          <w:sz w:val="22"/>
          <w:szCs w:val="22"/>
        </w:rPr>
        <w:t>positive Bewe</w:t>
      </w:r>
      <w:r w:rsidR="007A2E28">
        <w:rPr>
          <w:rFonts w:ascii="Arial" w:hAnsi="Arial" w:cs="Arial"/>
          <w:sz w:val="22"/>
          <w:szCs w:val="22"/>
        </w:rPr>
        <w:t>rtung</w:t>
      </w:r>
      <w:r w:rsidR="00FA26CC">
        <w:rPr>
          <w:rFonts w:ascii="Arial" w:hAnsi="Arial" w:cs="Arial"/>
          <w:sz w:val="22"/>
          <w:szCs w:val="22"/>
        </w:rPr>
        <w:t xml:space="preserve">. Damit sicherte sich die Gemeinde </w:t>
      </w:r>
      <w:r w:rsidR="00CE641B">
        <w:rPr>
          <w:rFonts w:ascii="Arial" w:hAnsi="Arial" w:cs="Arial"/>
          <w:sz w:val="22"/>
          <w:szCs w:val="22"/>
        </w:rPr>
        <w:t xml:space="preserve">in der </w:t>
      </w:r>
      <w:proofErr w:type="spellStart"/>
      <w:r w:rsidR="00CE641B">
        <w:rPr>
          <w:rFonts w:ascii="Arial" w:hAnsi="Arial" w:cs="Arial"/>
          <w:sz w:val="22"/>
          <w:szCs w:val="22"/>
        </w:rPr>
        <w:t>Ortenau</w:t>
      </w:r>
      <w:proofErr w:type="spellEnd"/>
      <w:r w:rsidR="00CE641B">
        <w:rPr>
          <w:rFonts w:ascii="Arial" w:hAnsi="Arial" w:cs="Arial"/>
          <w:sz w:val="22"/>
          <w:szCs w:val="22"/>
        </w:rPr>
        <w:t xml:space="preserve"> </w:t>
      </w:r>
      <w:r w:rsidR="00FA26CC">
        <w:rPr>
          <w:rFonts w:ascii="Arial" w:hAnsi="Arial" w:cs="Arial"/>
          <w:sz w:val="22"/>
          <w:szCs w:val="22"/>
        </w:rPr>
        <w:t>den Titel als gastfreundlichster Ort Deutschlands</w:t>
      </w:r>
      <w:r w:rsidR="00CE641B">
        <w:rPr>
          <w:rFonts w:ascii="Arial" w:hAnsi="Arial" w:cs="Arial"/>
          <w:sz w:val="22"/>
          <w:szCs w:val="22"/>
        </w:rPr>
        <w:t>!</w:t>
      </w:r>
    </w:p>
    <w:p w14:paraId="048CDC19" w14:textId="77777777" w:rsidR="00FA26CC" w:rsidRDefault="00FA26CC" w:rsidP="001F48F3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7FB2126D" w14:textId="4482AFF1" w:rsidR="00C31202" w:rsidRDefault="00FA26CC" w:rsidP="00EF1604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8C3A21">
        <w:rPr>
          <w:rFonts w:ascii="Arial" w:hAnsi="Arial" w:cs="Arial"/>
          <w:sz w:val="22"/>
          <w:szCs w:val="22"/>
        </w:rPr>
        <w:t xml:space="preserve">Europa-Park Inhaber Roland Mack: </w:t>
      </w:r>
      <w:r w:rsidR="00EF1604">
        <w:rPr>
          <w:rFonts w:ascii="Arial" w:hAnsi="Arial" w:cs="Arial"/>
          <w:sz w:val="22"/>
          <w:szCs w:val="22"/>
        </w:rPr>
        <w:t>„</w:t>
      </w:r>
      <w:r w:rsidR="00EF1604">
        <w:rPr>
          <w:rFonts w:ascii="Arial" w:hAnsi="Arial" w:cs="Arial"/>
          <w:sz w:val="22"/>
          <w:szCs w:val="22"/>
        </w:rPr>
        <w:t>D</w:t>
      </w:r>
      <w:r w:rsidR="00EF1604">
        <w:rPr>
          <w:rFonts w:ascii="Arial" w:hAnsi="Arial" w:cs="Arial"/>
          <w:sz w:val="22"/>
          <w:szCs w:val="22"/>
        </w:rPr>
        <w:t xml:space="preserve">as ist ein </w:t>
      </w:r>
      <w:r w:rsidR="00EF1604">
        <w:rPr>
          <w:rFonts w:ascii="Arial" w:hAnsi="Arial" w:cs="Arial"/>
          <w:sz w:val="22"/>
          <w:szCs w:val="22"/>
        </w:rPr>
        <w:t>bemerkenswerte</w:t>
      </w:r>
      <w:r w:rsidR="00EF1604">
        <w:rPr>
          <w:rFonts w:ascii="Arial" w:hAnsi="Arial" w:cs="Arial"/>
          <w:sz w:val="22"/>
          <w:szCs w:val="22"/>
        </w:rPr>
        <w:t>s</w:t>
      </w:r>
      <w:r w:rsidR="00EF1604">
        <w:rPr>
          <w:rFonts w:ascii="Arial" w:hAnsi="Arial" w:cs="Arial"/>
          <w:sz w:val="22"/>
          <w:szCs w:val="22"/>
        </w:rPr>
        <w:t xml:space="preserve"> Ergebnis, </w:t>
      </w:r>
      <w:r w:rsidR="00EF1604">
        <w:rPr>
          <w:rFonts w:ascii="Arial" w:hAnsi="Arial" w:cs="Arial"/>
          <w:sz w:val="22"/>
          <w:szCs w:val="22"/>
        </w:rPr>
        <w:t>welches</w:t>
      </w:r>
      <w:r w:rsidR="00EF1604">
        <w:rPr>
          <w:rFonts w:ascii="Arial" w:hAnsi="Arial" w:cs="Arial"/>
          <w:sz w:val="22"/>
          <w:szCs w:val="22"/>
        </w:rPr>
        <w:t xml:space="preserve"> das ausgezeichnete Übernachtungsangebot in Rust</w:t>
      </w:r>
      <w:r w:rsidR="00EF1604" w:rsidRPr="00EF1604">
        <w:rPr>
          <w:rFonts w:ascii="Arial" w:hAnsi="Arial" w:cs="Arial"/>
          <w:sz w:val="22"/>
          <w:szCs w:val="22"/>
        </w:rPr>
        <w:t xml:space="preserve"> </w:t>
      </w:r>
      <w:r w:rsidR="00EF1604">
        <w:rPr>
          <w:rFonts w:ascii="Arial" w:hAnsi="Arial" w:cs="Arial"/>
          <w:sz w:val="22"/>
          <w:szCs w:val="22"/>
        </w:rPr>
        <w:t>unterstreicht</w:t>
      </w:r>
      <w:r w:rsidR="00EF1604">
        <w:rPr>
          <w:rFonts w:ascii="Arial" w:hAnsi="Arial" w:cs="Arial"/>
          <w:sz w:val="22"/>
          <w:szCs w:val="22"/>
        </w:rPr>
        <w:t xml:space="preserve"> und über das wir uns zusammen mit der Gemeinde sehr freuen. Im Frühjahr eröffnet der Europa-Park</w:t>
      </w:r>
      <w:r w:rsidR="00CE641B" w:rsidRPr="008C3A21">
        <w:rPr>
          <w:rFonts w:ascii="Arial" w:hAnsi="Arial" w:cs="Arial"/>
          <w:sz w:val="22"/>
          <w:szCs w:val="22"/>
        </w:rPr>
        <w:t xml:space="preserve"> </w:t>
      </w:r>
      <w:r w:rsidR="00EF1604">
        <w:rPr>
          <w:rFonts w:ascii="Arial" w:hAnsi="Arial" w:cs="Arial"/>
          <w:sz w:val="22"/>
          <w:szCs w:val="22"/>
        </w:rPr>
        <w:t>sein sechstes</w:t>
      </w:r>
      <w:r w:rsidR="00C31202" w:rsidRPr="008C3A21">
        <w:rPr>
          <w:rFonts w:ascii="Arial" w:hAnsi="Arial" w:cs="Arial"/>
          <w:sz w:val="22"/>
          <w:szCs w:val="22"/>
        </w:rPr>
        <w:t xml:space="preserve"> Erlebnishotel. </w:t>
      </w:r>
      <w:proofErr w:type="gramStart"/>
      <w:r w:rsidR="00C31202" w:rsidRPr="008C3A21">
        <w:rPr>
          <w:rFonts w:ascii="Arial" w:hAnsi="Arial" w:cs="Arial"/>
          <w:sz w:val="22"/>
          <w:szCs w:val="22"/>
        </w:rPr>
        <w:t>Das ,</w:t>
      </w:r>
      <w:proofErr w:type="spellStart"/>
      <w:r w:rsidR="00CE641B" w:rsidRPr="008C3A21">
        <w:rPr>
          <w:rFonts w:ascii="Arial" w:hAnsi="Arial" w:cs="Arial"/>
          <w:sz w:val="22"/>
          <w:szCs w:val="22"/>
        </w:rPr>
        <w:t>Krønasår</w:t>
      </w:r>
      <w:r w:rsidR="00C31202" w:rsidRPr="008C3A21">
        <w:rPr>
          <w:rFonts w:ascii="Arial" w:hAnsi="Arial" w:cs="Arial"/>
          <w:sz w:val="22"/>
          <w:szCs w:val="22"/>
        </w:rPr>
        <w:t>ʼ</w:t>
      </w:r>
      <w:proofErr w:type="spellEnd"/>
      <w:proofErr w:type="gramEnd"/>
      <w:r w:rsidR="00CE641B" w:rsidRPr="008C3A21">
        <w:rPr>
          <w:rFonts w:ascii="Arial" w:hAnsi="Arial" w:cs="Arial"/>
          <w:sz w:val="22"/>
          <w:szCs w:val="22"/>
        </w:rPr>
        <w:t xml:space="preserve"> ist einem Naturkundemuseum nachempfunden und begrüßt Ende Mai die ersten Gäste. Wir </w:t>
      </w:r>
      <w:r w:rsidR="007A3E16" w:rsidRPr="008C3A21">
        <w:rPr>
          <w:rFonts w:ascii="Arial" w:hAnsi="Arial" w:cs="Arial"/>
          <w:sz w:val="22"/>
          <w:szCs w:val="22"/>
        </w:rPr>
        <w:t>sind zuversichtlich,</w:t>
      </w:r>
      <w:r w:rsidR="00CE641B" w:rsidRPr="008C3A21">
        <w:rPr>
          <w:rFonts w:ascii="Arial" w:hAnsi="Arial" w:cs="Arial"/>
          <w:sz w:val="22"/>
          <w:szCs w:val="22"/>
        </w:rPr>
        <w:t xml:space="preserve"> dass die </w:t>
      </w:r>
      <w:r w:rsidR="00C31202" w:rsidRPr="008C3A21">
        <w:rPr>
          <w:rFonts w:ascii="Arial" w:hAnsi="Arial" w:cs="Arial"/>
          <w:sz w:val="22"/>
          <w:szCs w:val="22"/>
        </w:rPr>
        <w:t xml:space="preserve">neue </w:t>
      </w:r>
      <w:r w:rsidR="00CE641B" w:rsidRPr="008C3A21">
        <w:rPr>
          <w:rFonts w:ascii="Arial" w:hAnsi="Arial" w:cs="Arial"/>
          <w:sz w:val="22"/>
          <w:szCs w:val="22"/>
        </w:rPr>
        <w:t xml:space="preserve">Unterkunft </w:t>
      </w:r>
      <w:r w:rsidR="006E7FB3" w:rsidRPr="008C3A21">
        <w:rPr>
          <w:rFonts w:ascii="Arial" w:hAnsi="Arial" w:cs="Arial"/>
          <w:sz w:val="22"/>
          <w:szCs w:val="22"/>
        </w:rPr>
        <w:t>im skandinavischen</w:t>
      </w:r>
      <w:r w:rsidR="00CE641B" w:rsidRPr="008C3A21">
        <w:rPr>
          <w:rFonts w:ascii="Arial" w:hAnsi="Arial" w:cs="Arial"/>
          <w:sz w:val="22"/>
          <w:szCs w:val="22"/>
        </w:rPr>
        <w:t xml:space="preserve"> Stil </w:t>
      </w:r>
      <w:proofErr w:type="gramStart"/>
      <w:r w:rsidR="00CE641B" w:rsidRPr="008C3A21">
        <w:rPr>
          <w:rFonts w:ascii="Arial" w:hAnsi="Arial" w:cs="Arial"/>
          <w:sz w:val="22"/>
          <w:szCs w:val="22"/>
        </w:rPr>
        <w:t xml:space="preserve">sowie </w:t>
      </w:r>
      <w:r w:rsidR="00C31202" w:rsidRPr="008C3A21">
        <w:rPr>
          <w:rFonts w:ascii="Arial" w:hAnsi="Arial" w:cs="Arial"/>
          <w:sz w:val="22"/>
          <w:szCs w:val="22"/>
        </w:rPr>
        <w:t>,</w:t>
      </w:r>
      <w:proofErr w:type="spellStart"/>
      <w:r w:rsidR="00C31202" w:rsidRPr="008C3A21">
        <w:rPr>
          <w:rFonts w:ascii="Arial" w:hAnsi="Arial" w:cs="Arial"/>
          <w:sz w:val="22"/>
          <w:szCs w:val="22"/>
        </w:rPr>
        <w:t>Rulantica</w:t>
      </w:r>
      <w:proofErr w:type="spellEnd"/>
      <w:proofErr w:type="gramEnd"/>
      <w:r w:rsidR="00C31202" w:rsidRPr="008C3A21">
        <w:rPr>
          <w:rFonts w:ascii="Arial" w:hAnsi="Arial" w:cs="Arial"/>
          <w:sz w:val="22"/>
          <w:szCs w:val="22"/>
        </w:rPr>
        <w:t xml:space="preserve"> – d</w:t>
      </w:r>
      <w:r w:rsidR="00F0567F" w:rsidRPr="008C3A21">
        <w:rPr>
          <w:rFonts w:ascii="Arial" w:hAnsi="Arial" w:cs="Arial"/>
          <w:sz w:val="22"/>
          <w:szCs w:val="22"/>
        </w:rPr>
        <w:t>ie neue Wasserwelt des Europa-</w:t>
      </w:r>
      <w:proofErr w:type="spellStart"/>
      <w:r w:rsidR="00F0567F" w:rsidRPr="008C3A21">
        <w:rPr>
          <w:rFonts w:ascii="Arial" w:hAnsi="Arial" w:cs="Arial"/>
          <w:sz w:val="22"/>
          <w:szCs w:val="22"/>
        </w:rPr>
        <w:t>Pa</w:t>
      </w:r>
      <w:r w:rsidR="00C31202" w:rsidRPr="008C3A21">
        <w:rPr>
          <w:rFonts w:ascii="Arial" w:hAnsi="Arial" w:cs="Arial"/>
          <w:sz w:val="22"/>
          <w:szCs w:val="22"/>
        </w:rPr>
        <w:t>rkʼ</w:t>
      </w:r>
      <w:proofErr w:type="spellEnd"/>
      <w:r w:rsidR="00C31202" w:rsidRPr="008C3A21">
        <w:rPr>
          <w:rFonts w:ascii="Arial" w:hAnsi="Arial" w:cs="Arial"/>
          <w:sz w:val="22"/>
          <w:szCs w:val="22"/>
        </w:rPr>
        <w:t>, die voraussichtlich Ende des Jahres eröffnet,</w:t>
      </w:r>
      <w:r w:rsidR="00CE641B" w:rsidRPr="008C3A21">
        <w:rPr>
          <w:rFonts w:ascii="Arial" w:hAnsi="Arial" w:cs="Arial"/>
          <w:sz w:val="22"/>
          <w:szCs w:val="22"/>
        </w:rPr>
        <w:t xml:space="preserve"> in Zukunft </w:t>
      </w:r>
      <w:r w:rsidR="007A3E16" w:rsidRPr="008C3A21">
        <w:rPr>
          <w:rFonts w:ascii="Arial" w:hAnsi="Arial" w:cs="Arial"/>
          <w:sz w:val="22"/>
          <w:szCs w:val="22"/>
        </w:rPr>
        <w:t xml:space="preserve">auch </w:t>
      </w:r>
      <w:r w:rsidR="00CE641B" w:rsidRPr="008C3A21">
        <w:rPr>
          <w:rFonts w:ascii="Arial" w:hAnsi="Arial" w:cs="Arial"/>
          <w:sz w:val="22"/>
          <w:szCs w:val="22"/>
        </w:rPr>
        <w:t xml:space="preserve">zu </w:t>
      </w:r>
      <w:r w:rsidR="00C31202" w:rsidRPr="008C3A21">
        <w:rPr>
          <w:rFonts w:ascii="Arial" w:hAnsi="Arial" w:cs="Arial"/>
          <w:sz w:val="22"/>
          <w:szCs w:val="22"/>
        </w:rPr>
        <w:t>diesem großartigen Erfolg beitragen.“</w:t>
      </w:r>
    </w:p>
    <w:p w14:paraId="28C724E0" w14:textId="7ADE6CDA" w:rsidR="00C31202" w:rsidRDefault="00C31202" w:rsidP="00C31202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1C798175" w14:textId="3B9D5DE6" w:rsidR="00C31202" w:rsidRPr="00C31202" w:rsidRDefault="00070CD2" w:rsidP="00C31202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Internetportal </w:t>
      </w:r>
      <w:r w:rsidR="00C31202" w:rsidRPr="00C31202">
        <w:rPr>
          <w:rFonts w:ascii="Arial" w:hAnsi="Arial" w:cs="Arial"/>
          <w:sz w:val="22"/>
          <w:szCs w:val="22"/>
        </w:rPr>
        <w:t xml:space="preserve">Booking.com </w:t>
      </w:r>
      <w:r w:rsidR="00C31202">
        <w:rPr>
          <w:rFonts w:ascii="Arial" w:hAnsi="Arial" w:cs="Arial"/>
          <w:sz w:val="22"/>
          <w:szCs w:val="22"/>
        </w:rPr>
        <w:t xml:space="preserve">bietet </w:t>
      </w:r>
      <w:r w:rsidR="00C31202" w:rsidRPr="00C31202">
        <w:rPr>
          <w:rFonts w:ascii="Arial" w:hAnsi="Arial" w:cs="Arial"/>
          <w:sz w:val="22"/>
          <w:szCs w:val="22"/>
        </w:rPr>
        <w:t>Reisende</w:t>
      </w:r>
      <w:r w:rsidR="00C31202">
        <w:rPr>
          <w:rFonts w:ascii="Arial" w:hAnsi="Arial" w:cs="Arial"/>
          <w:sz w:val="22"/>
          <w:szCs w:val="22"/>
        </w:rPr>
        <w:t>n</w:t>
      </w:r>
      <w:r w:rsidR="00C31202" w:rsidRPr="00C31202">
        <w:rPr>
          <w:rFonts w:ascii="Arial" w:hAnsi="Arial" w:cs="Arial"/>
          <w:sz w:val="22"/>
          <w:szCs w:val="22"/>
        </w:rPr>
        <w:t xml:space="preserve"> die weltweit größte Auswahl an Unter</w:t>
      </w:r>
      <w:r w:rsidR="00430CF2">
        <w:rPr>
          <w:rFonts w:ascii="Arial" w:hAnsi="Arial" w:cs="Arial"/>
          <w:sz w:val="22"/>
          <w:szCs w:val="22"/>
        </w:rPr>
        <w:t>künften −</w:t>
      </w:r>
      <w:r w:rsidR="00C31202" w:rsidRPr="00C31202">
        <w:rPr>
          <w:rFonts w:ascii="Arial" w:hAnsi="Arial" w:cs="Arial"/>
          <w:sz w:val="22"/>
          <w:szCs w:val="22"/>
        </w:rPr>
        <w:t xml:space="preserve"> von Apartments, Ferienhäusern, familiengeführten </w:t>
      </w:r>
      <w:proofErr w:type="spellStart"/>
      <w:r w:rsidR="00C31202" w:rsidRPr="00C31202">
        <w:rPr>
          <w:rFonts w:ascii="Arial" w:hAnsi="Arial" w:cs="Arial"/>
          <w:sz w:val="22"/>
          <w:szCs w:val="22"/>
        </w:rPr>
        <w:t>Bed</w:t>
      </w:r>
      <w:proofErr w:type="spellEnd"/>
      <w:r w:rsidR="00C31202" w:rsidRPr="00C31202">
        <w:rPr>
          <w:rFonts w:ascii="Arial" w:hAnsi="Arial" w:cs="Arial"/>
          <w:sz w:val="22"/>
          <w:szCs w:val="22"/>
        </w:rPr>
        <w:t xml:space="preserve"> &amp; </w:t>
      </w:r>
      <w:proofErr w:type="spellStart"/>
      <w:r w:rsidR="00C31202" w:rsidRPr="00C31202">
        <w:rPr>
          <w:rFonts w:ascii="Arial" w:hAnsi="Arial" w:cs="Arial"/>
          <w:sz w:val="22"/>
          <w:szCs w:val="22"/>
        </w:rPr>
        <w:t>Breakfasts</w:t>
      </w:r>
      <w:proofErr w:type="spellEnd"/>
      <w:r w:rsidR="00C31202" w:rsidRPr="00C31202">
        <w:rPr>
          <w:rFonts w:ascii="Arial" w:hAnsi="Arial" w:cs="Arial"/>
          <w:sz w:val="22"/>
          <w:szCs w:val="22"/>
        </w:rPr>
        <w:t xml:space="preserve"> bis zu Fünf-Sterne-Luxusresorts, Baumhäusern oder Iglus. Die Webseite und die Apps</w:t>
      </w:r>
      <w:r w:rsidR="00C31202">
        <w:rPr>
          <w:rFonts w:ascii="Arial" w:hAnsi="Arial" w:cs="Arial"/>
          <w:sz w:val="22"/>
          <w:szCs w:val="22"/>
        </w:rPr>
        <w:t xml:space="preserve"> sind in 43 Sprachen verfügbar und weisen </w:t>
      </w:r>
      <w:r w:rsidR="00C31202" w:rsidRPr="00C31202">
        <w:rPr>
          <w:rFonts w:ascii="Arial" w:hAnsi="Arial" w:cs="Arial"/>
          <w:sz w:val="22"/>
          <w:szCs w:val="22"/>
        </w:rPr>
        <w:t>über 29 Millionen Unterkunftseinträge an mehr als 145.000 Reisezielen in 229</w:t>
      </w:r>
      <w:r w:rsidR="00C31202">
        <w:rPr>
          <w:rFonts w:ascii="Arial" w:hAnsi="Arial" w:cs="Arial"/>
          <w:sz w:val="22"/>
          <w:szCs w:val="22"/>
        </w:rPr>
        <w:t xml:space="preserve"> Ländern </w:t>
      </w:r>
      <w:r w:rsidR="00C31202">
        <w:rPr>
          <w:rFonts w:ascii="Arial" w:hAnsi="Arial" w:cs="Arial"/>
          <w:sz w:val="22"/>
          <w:szCs w:val="22"/>
        </w:rPr>
        <w:lastRenderedPageBreak/>
        <w:t xml:space="preserve">und Regionen weltweit auf. </w:t>
      </w:r>
      <w:r w:rsidR="00C31202" w:rsidRPr="00C31202">
        <w:rPr>
          <w:rFonts w:ascii="Arial" w:hAnsi="Arial" w:cs="Arial"/>
          <w:sz w:val="22"/>
          <w:szCs w:val="22"/>
        </w:rPr>
        <w:t>Jeden Tag werden mehr als 1,5 Millionen Übernachtungen über die Plattform gebucht.</w:t>
      </w:r>
    </w:p>
    <w:p w14:paraId="79FF9EA5" w14:textId="77777777" w:rsidR="00C31202" w:rsidRDefault="00C31202" w:rsidP="00C22542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4A330B15" w14:textId="77777777" w:rsidR="00CD15B4" w:rsidRPr="00286214" w:rsidRDefault="00C22542" w:rsidP="00CD15B4">
      <w:pPr>
        <w:spacing w:line="288" w:lineRule="auto"/>
        <w:ind w:left="1418" w:right="-227"/>
        <w:jc w:val="both"/>
        <w:rPr>
          <w:rStyle w:val="Hyperlink"/>
          <w:rFonts w:ascii="Arial" w:hAnsi="Arial" w:cs="Arial"/>
          <w:bCs/>
          <w:color w:val="auto"/>
          <w:sz w:val="22"/>
          <w:szCs w:val="22"/>
          <w:u w:val="none"/>
          <w:lang w:eastAsia="en-US"/>
        </w:rPr>
      </w:pPr>
      <w:r w:rsidRPr="00C22542">
        <w:rPr>
          <w:rFonts w:ascii="Arial" w:hAnsi="Arial" w:cs="Arial"/>
          <w:sz w:val="22"/>
          <w:szCs w:val="22"/>
        </w:rPr>
        <w:t xml:space="preserve">Weitere Informationen zum Ranking unter </w:t>
      </w:r>
      <w:hyperlink r:id="rId8" w:history="1">
        <w:r w:rsidRPr="00A61396">
          <w:rPr>
            <w:rStyle w:val="Hyperlink"/>
            <w:rFonts w:ascii="Arial" w:hAnsi="Arial" w:cs="Arial"/>
            <w:bCs/>
            <w:sz w:val="22"/>
            <w:szCs w:val="22"/>
            <w:u w:val="none"/>
            <w:lang w:eastAsia="en-US"/>
          </w:rPr>
          <w:t>htt</w:t>
        </w:r>
        <w:bookmarkStart w:id="0" w:name="_GoBack"/>
        <w:bookmarkEnd w:id="0"/>
        <w:r w:rsidRPr="00A61396">
          <w:rPr>
            <w:rStyle w:val="Hyperlink"/>
            <w:rFonts w:ascii="Arial" w:hAnsi="Arial" w:cs="Arial"/>
            <w:bCs/>
            <w:sz w:val="22"/>
            <w:szCs w:val="22"/>
            <w:u w:val="none"/>
            <w:lang w:eastAsia="en-US"/>
          </w:rPr>
          <w:t>p</w:t>
        </w:r>
        <w:r w:rsidRPr="00A61396">
          <w:rPr>
            <w:rStyle w:val="Hyperlink"/>
            <w:rFonts w:ascii="Arial" w:hAnsi="Arial" w:cs="Arial"/>
            <w:bCs/>
            <w:sz w:val="22"/>
            <w:szCs w:val="22"/>
            <w:u w:val="none"/>
            <w:lang w:eastAsia="en-US"/>
          </w:rPr>
          <w:t>s://news.booking.com/de/klein-aber-oho-der-guest-review-award-von-bookingcom-zeigt-dass-grostadte-nicht-immer-die-besten-wohlfuhlorte-sind/</w:t>
        </w:r>
      </w:hyperlink>
      <w:r w:rsidRPr="002E006B">
        <w:rPr>
          <w:rStyle w:val="Hyperlink"/>
          <w:rFonts w:ascii="Arial" w:hAnsi="Arial" w:cs="Arial"/>
          <w:bCs/>
          <w:color w:val="auto"/>
          <w:sz w:val="22"/>
          <w:szCs w:val="22"/>
          <w:u w:val="none"/>
          <w:lang w:eastAsia="en-US"/>
        </w:rPr>
        <w:t>.</w:t>
      </w:r>
    </w:p>
    <w:p w14:paraId="7468A55E" w14:textId="77777777" w:rsidR="00CD15B4" w:rsidRPr="00CD15B4" w:rsidRDefault="00CD15B4" w:rsidP="00CD15B4">
      <w:pPr>
        <w:spacing w:line="288" w:lineRule="auto"/>
        <w:ind w:left="1418" w:right="-227"/>
        <w:jc w:val="both"/>
        <w:rPr>
          <w:rStyle w:val="Hyperlink"/>
          <w:rFonts w:ascii="Arial" w:hAnsi="Arial" w:cs="Arial"/>
          <w:bCs/>
          <w:color w:val="auto"/>
          <w:sz w:val="22"/>
          <w:szCs w:val="22"/>
          <w:u w:val="none"/>
          <w:lang w:eastAsia="en-US"/>
        </w:rPr>
      </w:pPr>
    </w:p>
    <w:p w14:paraId="5490A017" w14:textId="233CF3FB" w:rsidR="003E0B00" w:rsidRPr="00CD15B4" w:rsidRDefault="003E0B00" w:rsidP="00CD15B4">
      <w:pPr>
        <w:spacing w:line="288" w:lineRule="auto"/>
        <w:ind w:left="1418" w:right="-227"/>
        <w:jc w:val="both"/>
        <w:rPr>
          <w:rFonts w:ascii="Arial" w:hAnsi="Arial" w:cs="Arial"/>
          <w:bCs/>
          <w:color w:val="0000FF"/>
          <w:sz w:val="22"/>
          <w:szCs w:val="22"/>
          <w:lang w:eastAsia="en-US"/>
        </w:rPr>
      </w:pPr>
      <w:r w:rsidRPr="008528EF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</w:t>
      </w:r>
      <w:r w:rsidR="00EC731D">
        <w:rPr>
          <w:rFonts w:ascii="Arial" w:hAnsi="Arial" w:cs="Arial"/>
          <w:bCs/>
          <w:i/>
          <w:sz w:val="20"/>
          <w:szCs w:val="22"/>
          <w:lang w:eastAsia="en-US"/>
        </w:rPr>
        <w:t xml:space="preserve">Sommersaison </w:t>
      </w:r>
      <w:r w:rsidRPr="008528EF">
        <w:rPr>
          <w:rFonts w:ascii="Arial" w:hAnsi="Arial" w:cs="Arial"/>
          <w:bCs/>
          <w:i/>
          <w:sz w:val="20"/>
          <w:szCs w:val="22"/>
          <w:lang w:eastAsia="en-US"/>
        </w:rPr>
        <w:t xml:space="preserve">vom </w:t>
      </w:r>
      <w:r w:rsidR="00EC731D">
        <w:rPr>
          <w:rFonts w:ascii="Arial" w:hAnsi="Arial" w:cs="Arial"/>
          <w:bCs/>
          <w:i/>
          <w:sz w:val="20"/>
          <w:szCs w:val="22"/>
          <w:lang w:eastAsia="en-US"/>
        </w:rPr>
        <w:t>06. April bis zum 03. November 2019</w:t>
      </w:r>
      <w:r w:rsidRPr="008528EF">
        <w:rPr>
          <w:rFonts w:ascii="Arial" w:hAnsi="Arial" w:cs="Arial"/>
          <w:bCs/>
          <w:i/>
          <w:sz w:val="20"/>
          <w:szCs w:val="22"/>
          <w:lang w:eastAsia="en-US"/>
        </w:rPr>
        <w:t xml:space="preserve"> täglich von </w:t>
      </w:r>
      <w:r w:rsidR="00EC731D">
        <w:rPr>
          <w:rFonts w:ascii="Arial" w:hAnsi="Arial" w:cs="Arial"/>
          <w:bCs/>
          <w:i/>
          <w:sz w:val="20"/>
          <w:szCs w:val="22"/>
          <w:lang w:eastAsia="en-US"/>
        </w:rPr>
        <w:t>9 bis mindestens 18</w:t>
      </w:r>
      <w:r w:rsidRPr="008528EF">
        <w:rPr>
          <w:rFonts w:ascii="Arial" w:hAnsi="Arial" w:cs="Arial"/>
          <w:bCs/>
          <w:i/>
          <w:sz w:val="20"/>
          <w:szCs w:val="22"/>
          <w:lang w:eastAsia="en-US"/>
        </w:rPr>
        <w:t xml:space="preserve"> Uhr geöffnet. </w:t>
      </w:r>
      <w:r w:rsidRPr="008528EF">
        <w:rPr>
          <w:rFonts w:ascii="Arial" w:hAnsi="Arial" w:cs="Arial"/>
          <w:i/>
          <w:sz w:val="20"/>
          <w:szCs w:val="22"/>
        </w:rPr>
        <w:t xml:space="preserve">Verlängerte Öffnungszeiten bis 20 Uhr an allen Wochenenden und während der Ferien in Baden-Württemberg. Infoline: 07822 / 77 66 88. </w:t>
      </w:r>
      <w:r w:rsidRPr="008528EF">
        <w:rPr>
          <w:rFonts w:ascii="Arial" w:hAnsi="Arial" w:cs="Arial"/>
          <w:bCs/>
          <w:i/>
          <w:sz w:val="20"/>
          <w:szCs w:val="22"/>
          <w:lang w:eastAsia="en-US"/>
        </w:rPr>
        <w:t xml:space="preserve">Weitere Informationen auch unter </w:t>
      </w:r>
      <w:hyperlink r:id="rId9" w:history="1">
        <w:r w:rsidRPr="008528EF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  <w:r w:rsidRPr="008528EF">
        <w:rPr>
          <w:rStyle w:val="Hyperlink"/>
          <w:rFonts w:ascii="Arial" w:hAnsi="Arial" w:cs="Arial"/>
          <w:bCs/>
          <w:i/>
          <w:sz w:val="20"/>
          <w:szCs w:val="22"/>
          <w:lang w:eastAsia="en-US"/>
        </w:rPr>
        <w:t>.</w:t>
      </w:r>
    </w:p>
    <w:sectPr w:rsidR="003E0B00" w:rsidRPr="00CD15B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2CF31" w14:textId="77777777" w:rsidR="00376859" w:rsidRDefault="00376859">
      <w:r>
        <w:separator/>
      </w:r>
    </w:p>
  </w:endnote>
  <w:endnote w:type="continuationSeparator" w:id="0">
    <w:p w14:paraId="10D6E8D8" w14:textId="77777777" w:rsidR="00376859" w:rsidRDefault="00376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B15400" w14:textId="77777777" w:rsidR="00376859" w:rsidRDefault="00376859">
      <w:r>
        <w:separator/>
      </w:r>
    </w:p>
  </w:footnote>
  <w:footnote w:type="continuationSeparator" w:id="0">
    <w:p w14:paraId="5C31C372" w14:textId="77777777" w:rsidR="00376859" w:rsidRDefault="003768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376859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0CD2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499F"/>
    <w:rsid w:val="00126BC0"/>
    <w:rsid w:val="00127277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D5E49"/>
    <w:rsid w:val="001E21F8"/>
    <w:rsid w:val="001E3D2A"/>
    <w:rsid w:val="001F04AD"/>
    <w:rsid w:val="001F312F"/>
    <w:rsid w:val="001F48F3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6214"/>
    <w:rsid w:val="00287449"/>
    <w:rsid w:val="00297385"/>
    <w:rsid w:val="002A4E1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5AC4"/>
    <w:rsid w:val="002D6D05"/>
    <w:rsid w:val="002D7046"/>
    <w:rsid w:val="002E006B"/>
    <w:rsid w:val="002E0941"/>
    <w:rsid w:val="002E15F7"/>
    <w:rsid w:val="002E1FE3"/>
    <w:rsid w:val="002E6553"/>
    <w:rsid w:val="00305752"/>
    <w:rsid w:val="00305F7D"/>
    <w:rsid w:val="003108C1"/>
    <w:rsid w:val="00314CE2"/>
    <w:rsid w:val="003179D7"/>
    <w:rsid w:val="003346B7"/>
    <w:rsid w:val="0034308D"/>
    <w:rsid w:val="003458BA"/>
    <w:rsid w:val="00362F00"/>
    <w:rsid w:val="00373EBC"/>
    <w:rsid w:val="003752CF"/>
    <w:rsid w:val="00375454"/>
    <w:rsid w:val="00376859"/>
    <w:rsid w:val="00383F3A"/>
    <w:rsid w:val="00385406"/>
    <w:rsid w:val="00394518"/>
    <w:rsid w:val="00394ABA"/>
    <w:rsid w:val="003A0557"/>
    <w:rsid w:val="003A44B0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0B00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0CF2"/>
    <w:rsid w:val="00434827"/>
    <w:rsid w:val="0044118B"/>
    <w:rsid w:val="004513FE"/>
    <w:rsid w:val="00456E47"/>
    <w:rsid w:val="00457215"/>
    <w:rsid w:val="00464765"/>
    <w:rsid w:val="00471200"/>
    <w:rsid w:val="0047235D"/>
    <w:rsid w:val="00475E1E"/>
    <w:rsid w:val="00481C40"/>
    <w:rsid w:val="0049282F"/>
    <w:rsid w:val="00492DF0"/>
    <w:rsid w:val="00495B85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26C6E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0E9F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36D5A"/>
    <w:rsid w:val="00641F88"/>
    <w:rsid w:val="00642A06"/>
    <w:rsid w:val="00643039"/>
    <w:rsid w:val="00665C4F"/>
    <w:rsid w:val="006749D7"/>
    <w:rsid w:val="006A2B99"/>
    <w:rsid w:val="006B5084"/>
    <w:rsid w:val="006B77FC"/>
    <w:rsid w:val="006C0C9E"/>
    <w:rsid w:val="006C2367"/>
    <w:rsid w:val="006C659A"/>
    <w:rsid w:val="006D3AB4"/>
    <w:rsid w:val="006D7C8B"/>
    <w:rsid w:val="006D7F58"/>
    <w:rsid w:val="006E4A45"/>
    <w:rsid w:val="006E6157"/>
    <w:rsid w:val="006E7FB3"/>
    <w:rsid w:val="006F2B96"/>
    <w:rsid w:val="0070032F"/>
    <w:rsid w:val="007059DB"/>
    <w:rsid w:val="00705CC7"/>
    <w:rsid w:val="007119D2"/>
    <w:rsid w:val="00714A47"/>
    <w:rsid w:val="0071633C"/>
    <w:rsid w:val="00717E39"/>
    <w:rsid w:val="00724482"/>
    <w:rsid w:val="00726B3F"/>
    <w:rsid w:val="00734A74"/>
    <w:rsid w:val="00734C41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2E28"/>
    <w:rsid w:val="007A3E16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3A21"/>
    <w:rsid w:val="008C62B6"/>
    <w:rsid w:val="008C671B"/>
    <w:rsid w:val="008D19DD"/>
    <w:rsid w:val="008D3A88"/>
    <w:rsid w:val="008D44B3"/>
    <w:rsid w:val="008E1132"/>
    <w:rsid w:val="008F170F"/>
    <w:rsid w:val="008F258F"/>
    <w:rsid w:val="008F4A3D"/>
    <w:rsid w:val="00906562"/>
    <w:rsid w:val="009128A2"/>
    <w:rsid w:val="00912D75"/>
    <w:rsid w:val="009162EA"/>
    <w:rsid w:val="00920CE2"/>
    <w:rsid w:val="0092546A"/>
    <w:rsid w:val="0094307D"/>
    <w:rsid w:val="0094518D"/>
    <w:rsid w:val="0094620B"/>
    <w:rsid w:val="0095058F"/>
    <w:rsid w:val="00954C3B"/>
    <w:rsid w:val="00962B9B"/>
    <w:rsid w:val="00963926"/>
    <w:rsid w:val="00963E1F"/>
    <w:rsid w:val="00966CAE"/>
    <w:rsid w:val="00973A46"/>
    <w:rsid w:val="00982FD2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4D8B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1A44"/>
    <w:rsid w:val="00A52BAB"/>
    <w:rsid w:val="00A55A01"/>
    <w:rsid w:val="00A576B5"/>
    <w:rsid w:val="00A57C82"/>
    <w:rsid w:val="00A608C3"/>
    <w:rsid w:val="00A61396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4B89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367F8"/>
    <w:rsid w:val="00B4535A"/>
    <w:rsid w:val="00B45851"/>
    <w:rsid w:val="00B47965"/>
    <w:rsid w:val="00B53D9E"/>
    <w:rsid w:val="00B54801"/>
    <w:rsid w:val="00B65E1B"/>
    <w:rsid w:val="00B87CC6"/>
    <w:rsid w:val="00B96D8F"/>
    <w:rsid w:val="00BA5109"/>
    <w:rsid w:val="00BA679B"/>
    <w:rsid w:val="00BA6DB0"/>
    <w:rsid w:val="00BB4BAB"/>
    <w:rsid w:val="00BB67F3"/>
    <w:rsid w:val="00BB6AFE"/>
    <w:rsid w:val="00BC30D3"/>
    <w:rsid w:val="00BD2707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17950"/>
    <w:rsid w:val="00C223D4"/>
    <w:rsid w:val="00C22542"/>
    <w:rsid w:val="00C2498F"/>
    <w:rsid w:val="00C31202"/>
    <w:rsid w:val="00C43650"/>
    <w:rsid w:val="00C47B25"/>
    <w:rsid w:val="00C55A09"/>
    <w:rsid w:val="00C57BB8"/>
    <w:rsid w:val="00C678B4"/>
    <w:rsid w:val="00C77B40"/>
    <w:rsid w:val="00C8100A"/>
    <w:rsid w:val="00C9041C"/>
    <w:rsid w:val="00CA012D"/>
    <w:rsid w:val="00CB3557"/>
    <w:rsid w:val="00CB5C39"/>
    <w:rsid w:val="00CC0357"/>
    <w:rsid w:val="00CC5AF7"/>
    <w:rsid w:val="00CD15B4"/>
    <w:rsid w:val="00CD48C4"/>
    <w:rsid w:val="00CD71DD"/>
    <w:rsid w:val="00CE4B15"/>
    <w:rsid w:val="00CE641B"/>
    <w:rsid w:val="00CF4158"/>
    <w:rsid w:val="00D126C7"/>
    <w:rsid w:val="00D15EA4"/>
    <w:rsid w:val="00D25619"/>
    <w:rsid w:val="00D323AF"/>
    <w:rsid w:val="00D32D13"/>
    <w:rsid w:val="00D43260"/>
    <w:rsid w:val="00D44463"/>
    <w:rsid w:val="00D45F6A"/>
    <w:rsid w:val="00D47049"/>
    <w:rsid w:val="00D50EDC"/>
    <w:rsid w:val="00D57260"/>
    <w:rsid w:val="00D5782A"/>
    <w:rsid w:val="00D616C7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07203"/>
    <w:rsid w:val="00E16895"/>
    <w:rsid w:val="00E16B0A"/>
    <w:rsid w:val="00E21C0E"/>
    <w:rsid w:val="00E22909"/>
    <w:rsid w:val="00E23192"/>
    <w:rsid w:val="00E253C1"/>
    <w:rsid w:val="00E272DD"/>
    <w:rsid w:val="00E27935"/>
    <w:rsid w:val="00E33749"/>
    <w:rsid w:val="00E43127"/>
    <w:rsid w:val="00E47E35"/>
    <w:rsid w:val="00E5134F"/>
    <w:rsid w:val="00E7626F"/>
    <w:rsid w:val="00E860EB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C731D"/>
    <w:rsid w:val="00ED1ACA"/>
    <w:rsid w:val="00ED4A80"/>
    <w:rsid w:val="00ED5218"/>
    <w:rsid w:val="00EE11A4"/>
    <w:rsid w:val="00EE7B9C"/>
    <w:rsid w:val="00EF15EA"/>
    <w:rsid w:val="00EF1604"/>
    <w:rsid w:val="00EF5C40"/>
    <w:rsid w:val="00EF6B60"/>
    <w:rsid w:val="00F00C75"/>
    <w:rsid w:val="00F00D5E"/>
    <w:rsid w:val="00F036B8"/>
    <w:rsid w:val="00F0567F"/>
    <w:rsid w:val="00F253CB"/>
    <w:rsid w:val="00F40607"/>
    <w:rsid w:val="00F45AC6"/>
    <w:rsid w:val="00F50F15"/>
    <w:rsid w:val="00F51CC4"/>
    <w:rsid w:val="00F56DE1"/>
    <w:rsid w:val="00F57554"/>
    <w:rsid w:val="00F57AD5"/>
    <w:rsid w:val="00F61E83"/>
    <w:rsid w:val="00F65323"/>
    <w:rsid w:val="00F663AC"/>
    <w:rsid w:val="00F76261"/>
    <w:rsid w:val="00F7694A"/>
    <w:rsid w:val="00F77BDB"/>
    <w:rsid w:val="00F81B74"/>
    <w:rsid w:val="00F91B83"/>
    <w:rsid w:val="00F94B8A"/>
    <w:rsid w:val="00F96585"/>
    <w:rsid w:val="00F97310"/>
    <w:rsid w:val="00FA06CC"/>
    <w:rsid w:val="00FA26CC"/>
    <w:rsid w:val="00FA286E"/>
    <w:rsid w:val="00FB105B"/>
    <w:rsid w:val="00FB19FA"/>
    <w:rsid w:val="00FB44C0"/>
    <w:rsid w:val="00FC76CC"/>
    <w:rsid w:val="00FD1CFF"/>
    <w:rsid w:val="00FD2CB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9D9F38AC-4F19-4DA7-B3A4-818EB5EC6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styleId="BesuchterLink">
    <w:name w:val="FollowedHyperlink"/>
    <w:basedOn w:val="Absatz-Standardschriftart"/>
    <w:semiHidden/>
    <w:unhideWhenUsed/>
    <w:rsid w:val="00A613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s.booking.com/de/klein-aber-oho-der-guest-review-award-von-bookingcom-zeigt-dass-grostadte-nicht-immer-die-besten-wohlfuhlorte-sind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0F6735-5F76-48C0-A7AE-048EFE398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434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3169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Metzger</dc:creator>
  <cp:keywords/>
  <cp:lastModifiedBy>Drescher, Franziska</cp:lastModifiedBy>
  <cp:revision>61</cp:revision>
  <cp:lastPrinted>2019-01-11T12:04:00Z</cp:lastPrinted>
  <dcterms:created xsi:type="dcterms:W3CDTF">2019-01-11T10:12:00Z</dcterms:created>
  <dcterms:modified xsi:type="dcterms:W3CDTF">2019-01-11T13:23:00Z</dcterms:modified>
</cp:coreProperties>
</file>