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2EB5F44" w14:textId="77777777" w:rsidR="00DD4790" w:rsidRDefault="00DD4790" w:rsidP="00DD4790">
      <w:pPr>
        <w:ind w:left="1416"/>
        <w:rPr>
          <w:rFonts w:ascii="Arial" w:hAnsi="Arial" w:cs="Arial"/>
          <w:sz w:val="22"/>
        </w:rPr>
      </w:pPr>
    </w:p>
    <w:p w14:paraId="5D323315" w14:textId="77777777" w:rsidR="00DD4790" w:rsidRDefault="00DD4790" w:rsidP="00DD4790">
      <w:pPr>
        <w:ind w:left="1416"/>
        <w:rPr>
          <w:rFonts w:ascii="Arial" w:hAnsi="Arial" w:cs="Arial"/>
          <w:sz w:val="22"/>
        </w:rPr>
      </w:pPr>
    </w:p>
    <w:p w14:paraId="1BE75817" w14:textId="77777777" w:rsidR="00DD4790" w:rsidRDefault="00DD4790" w:rsidP="00DD4790">
      <w:pPr>
        <w:ind w:left="1416"/>
        <w:rPr>
          <w:rFonts w:ascii="Arial" w:hAnsi="Arial" w:cs="Arial"/>
          <w:sz w:val="22"/>
        </w:rPr>
      </w:pPr>
    </w:p>
    <w:p w14:paraId="3690D319" w14:textId="77777777" w:rsidR="00DD4790" w:rsidRDefault="00DD4790" w:rsidP="00DD4790">
      <w:pPr>
        <w:ind w:left="1416"/>
        <w:rPr>
          <w:rFonts w:ascii="Arial" w:hAnsi="Arial" w:cs="Arial"/>
          <w:sz w:val="22"/>
        </w:rPr>
      </w:pPr>
    </w:p>
    <w:p w14:paraId="1555A8A7" w14:textId="77777777" w:rsidR="00DD4790" w:rsidRDefault="00DD4790" w:rsidP="00DD4790">
      <w:pPr>
        <w:ind w:left="1416"/>
        <w:rPr>
          <w:rFonts w:ascii="Arial" w:hAnsi="Arial" w:cs="Arial"/>
          <w:sz w:val="22"/>
        </w:rPr>
      </w:pPr>
    </w:p>
    <w:p w14:paraId="695DB813" w14:textId="77777777" w:rsidR="00DD4790" w:rsidRDefault="00DD4790" w:rsidP="00DD4790">
      <w:pPr>
        <w:ind w:left="1416"/>
        <w:rPr>
          <w:rFonts w:ascii="Arial" w:hAnsi="Arial" w:cs="Arial"/>
          <w:sz w:val="22"/>
        </w:rPr>
      </w:pPr>
    </w:p>
    <w:p w14:paraId="71BA4189" w14:textId="1233D421" w:rsidR="00F97135" w:rsidRPr="00DD4790" w:rsidRDefault="009475FB" w:rsidP="00DD4790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ECED5" wp14:editId="218A50CA">
                <wp:simplePos x="0" y="0"/>
                <wp:positionH relativeFrom="column">
                  <wp:posOffset>-367665</wp:posOffset>
                </wp:positionH>
                <wp:positionV relativeFrom="paragraph">
                  <wp:posOffset>125466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2C9BA3A" w:rsidR="00103107" w:rsidRPr="00D15EA4" w:rsidRDefault="0081586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August</w:t>
                            </w:r>
                            <w:r w:rsidR="00FB3A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9pt;width:83.3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b&#10;5li/3QAAAAkBAAAPAAAAAAAAAAAAAAAAAN0EAABkcnMvZG93bnJldi54bWxQSwUGAAAAAAQABADz&#10;AAAA5wUAAAAA&#10;" stroked="f">
                <v:textbox>
                  <w:txbxContent>
                    <w:p w14:paraId="4F6F3A5C" w14:textId="52C9BA3A" w:rsidR="00103107" w:rsidRPr="00D15EA4" w:rsidRDefault="0081586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August</w:t>
                      </w:r>
                      <w:r w:rsidR="00FB3A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C85E6E5" w14:textId="2BBA6E0F" w:rsidR="003D1F76" w:rsidRPr="00C927CB" w:rsidRDefault="003F0DB1" w:rsidP="00DD4790">
      <w:pPr>
        <w:spacing w:line="288" w:lineRule="auto"/>
        <w:ind w:left="1416" w:right="-227"/>
        <w:jc w:val="both"/>
        <w:rPr>
          <w:rFonts w:ascii="Arial" w:hAnsi="Arial" w:cs="Arial"/>
          <w:i/>
          <w:sz w:val="22"/>
          <w:u w:val="single"/>
        </w:rPr>
      </w:pPr>
      <w:bookmarkStart w:id="0" w:name="_GoBack"/>
      <w:r w:rsidRPr="00C927CB">
        <w:rPr>
          <w:rFonts w:ascii="Arial" w:hAnsi="Arial" w:cs="Arial"/>
          <w:i/>
          <w:sz w:val="22"/>
          <w:u w:val="single"/>
        </w:rPr>
        <w:t>Neues kulinarisches Highlight im Europa-Park</w:t>
      </w:r>
    </w:p>
    <w:p w14:paraId="2A1D004E" w14:textId="08C25287" w:rsidR="003F0DB1" w:rsidRPr="003F0DB1" w:rsidRDefault="003F0DB1" w:rsidP="00DD4790">
      <w:pPr>
        <w:spacing w:line="288" w:lineRule="auto"/>
        <w:ind w:left="1416" w:right="-227"/>
        <w:jc w:val="both"/>
        <w:rPr>
          <w:rFonts w:ascii="Arial" w:hAnsi="Arial" w:cs="Arial"/>
          <w:b/>
          <w:sz w:val="28"/>
          <w:szCs w:val="28"/>
        </w:rPr>
      </w:pPr>
      <w:r w:rsidRPr="003F0DB1">
        <w:rPr>
          <w:rFonts w:ascii="Arial" w:hAnsi="Arial" w:cs="Arial"/>
          <w:b/>
          <w:sz w:val="28"/>
          <w:szCs w:val="28"/>
        </w:rPr>
        <w:t xml:space="preserve">Chefs </w:t>
      </w:r>
      <w:r>
        <w:rPr>
          <w:rFonts w:ascii="Arial" w:hAnsi="Arial" w:cs="Arial"/>
          <w:b/>
          <w:sz w:val="28"/>
          <w:szCs w:val="28"/>
        </w:rPr>
        <w:t>Table im Restaurant „</w:t>
      </w:r>
      <w:proofErr w:type="spellStart"/>
      <w:r>
        <w:rPr>
          <w:rFonts w:ascii="Arial" w:hAnsi="Arial" w:cs="Arial"/>
          <w:b/>
          <w:sz w:val="28"/>
          <w:szCs w:val="28"/>
        </w:rPr>
        <w:t>Tre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Krønen</w:t>
      </w:r>
      <w:proofErr w:type="spellEnd"/>
      <w:r>
        <w:rPr>
          <w:rFonts w:ascii="Arial" w:hAnsi="Arial" w:cs="Arial"/>
          <w:b/>
          <w:sz w:val="28"/>
          <w:szCs w:val="28"/>
        </w:rPr>
        <w:t>“</w:t>
      </w:r>
    </w:p>
    <w:p w14:paraId="5706AC8C" w14:textId="361663A8" w:rsidR="00DD4790" w:rsidRPr="00DD4790" w:rsidRDefault="00DD4790" w:rsidP="00DD4790">
      <w:pPr>
        <w:spacing w:line="288" w:lineRule="auto"/>
        <w:ind w:left="1416" w:right="-227"/>
        <w:jc w:val="both"/>
        <w:rPr>
          <w:rFonts w:ascii="Arial" w:hAnsi="Arial" w:cs="Arial"/>
          <w:b/>
          <w:sz w:val="22"/>
        </w:rPr>
      </w:pPr>
    </w:p>
    <w:p w14:paraId="3BB2D4E8" w14:textId="72BEF91D" w:rsidR="0042159E" w:rsidRDefault="003F0DB1" w:rsidP="003621AC">
      <w:pPr>
        <w:pStyle w:val="Default"/>
        <w:spacing w:line="288" w:lineRule="auto"/>
        <w:ind w:left="1418"/>
        <w:contextualSpacing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EF5C18">
        <w:rPr>
          <w:rFonts w:ascii="Arial" w:hAnsi="Arial" w:cs="Arial"/>
          <w:b/>
          <w:bCs/>
          <w:i/>
          <w:iCs/>
          <w:sz w:val="22"/>
          <w:szCs w:val="22"/>
        </w:rPr>
        <w:t xml:space="preserve">Im Herzen des Dreiländerecks zwischen Schwarzwald und Vogesen begeistert Deutschlands größter </w:t>
      </w:r>
      <w:r w:rsidR="00D70044">
        <w:rPr>
          <w:rFonts w:ascii="Arial" w:hAnsi="Arial" w:cs="Arial"/>
          <w:b/>
          <w:bCs/>
          <w:i/>
          <w:iCs/>
          <w:sz w:val="22"/>
          <w:szCs w:val="22"/>
        </w:rPr>
        <w:t>Freizeitpark nicht nur mit</w:t>
      </w:r>
      <w:r w:rsidRPr="00EF5C18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D70044">
        <w:rPr>
          <w:rFonts w:ascii="Arial" w:hAnsi="Arial" w:cs="Arial"/>
          <w:b/>
          <w:bCs/>
          <w:i/>
          <w:iCs/>
          <w:sz w:val="22"/>
          <w:szCs w:val="22"/>
        </w:rPr>
        <w:t xml:space="preserve">über 100 Attraktionen und Shows, sondern auch mit einem vielseitigen und mehrfach ausgezeichneten Gastronomieangebot. Seit Ende Mai empfängt das neue </w:t>
      </w:r>
      <w:r w:rsidR="00DF27A7">
        <w:rPr>
          <w:rFonts w:ascii="Arial" w:hAnsi="Arial" w:cs="Arial"/>
          <w:b/>
          <w:bCs/>
          <w:i/>
          <w:iCs/>
          <w:sz w:val="22"/>
          <w:szCs w:val="22"/>
        </w:rPr>
        <w:t>Erlebnishotel „</w:t>
      </w:r>
      <w:proofErr w:type="spellStart"/>
      <w:r w:rsidR="00DF27A7">
        <w:rPr>
          <w:rFonts w:ascii="Arial" w:hAnsi="Arial" w:cs="Arial"/>
          <w:b/>
          <w:bCs/>
          <w:i/>
          <w:iCs/>
          <w:sz w:val="22"/>
          <w:szCs w:val="22"/>
        </w:rPr>
        <w:t>Krønasår</w:t>
      </w:r>
      <w:proofErr w:type="spellEnd"/>
      <w:r w:rsidR="00D70044">
        <w:rPr>
          <w:rFonts w:ascii="Arial" w:hAnsi="Arial" w:cs="Arial"/>
          <w:b/>
          <w:bCs/>
          <w:i/>
          <w:iCs/>
          <w:sz w:val="22"/>
          <w:szCs w:val="22"/>
        </w:rPr>
        <w:t xml:space="preserve">“ </w:t>
      </w:r>
      <w:r w:rsidR="001C495D">
        <w:rPr>
          <w:rFonts w:ascii="Arial" w:hAnsi="Arial" w:cs="Arial"/>
          <w:b/>
          <w:bCs/>
          <w:i/>
          <w:iCs/>
          <w:sz w:val="22"/>
          <w:szCs w:val="22"/>
        </w:rPr>
        <w:t xml:space="preserve">die ersten </w:t>
      </w:r>
      <w:r w:rsidR="00D70044">
        <w:rPr>
          <w:rFonts w:ascii="Arial" w:hAnsi="Arial" w:cs="Arial"/>
          <w:b/>
          <w:bCs/>
          <w:i/>
          <w:iCs/>
          <w:sz w:val="22"/>
          <w:szCs w:val="22"/>
        </w:rPr>
        <w:t xml:space="preserve">Entdecker. </w:t>
      </w:r>
      <w:r w:rsidR="001C495D">
        <w:rPr>
          <w:rFonts w:ascii="Arial" w:hAnsi="Arial" w:cs="Arial"/>
          <w:b/>
          <w:bCs/>
          <w:i/>
          <w:iCs/>
          <w:sz w:val="22"/>
          <w:szCs w:val="22"/>
        </w:rPr>
        <w:t xml:space="preserve">Das </w:t>
      </w:r>
      <w:r w:rsidR="00032810">
        <w:rPr>
          <w:rFonts w:ascii="Arial" w:hAnsi="Arial" w:cs="Arial"/>
          <w:b/>
          <w:bCs/>
          <w:i/>
          <w:iCs/>
          <w:sz w:val="22"/>
          <w:szCs w:val="22"/>
        </w:rPr>
        <w:t xml:space="preserve">4-Sterne Superior Hotel ist </w:t>
      </w:r>
      <w:r w:rsidR="00815867">
        <w:rPr>
          <w:rFonts w:ascii="Arial" w:hAnsi="Arial" w:cs="Arial"/>
          <w:b/>
          <w:bCs/>
          <w:i/>
          <w:iCs/>
          <w:sz w:val="22"/>
          <w:szCs w:val="22"/>
        </w:rPr>
        <w:t>einem Naturkundemuseum nachempfunden</w:t>
      </w:r>
      <w:r w:rsidR="00032810">
        <w:rPr>
          <w:rFonts w:ascii="Arial" w:hAnsi="Arial" w:cs="Arial"/>
          <w:b/>
          <w:bCs/>
          <w:i/>
          <w:iCs/>
          <w:sz w:val="22"/>
          <w:szCs w:val="22"/>
        </w:rPr>
        <w:t xml:space="preserve"> und </w:t>
      </w:r>
      <w:r w:rsidR="001C495D">
        <w:rPr>
          <w:rFonts w:ascii="Arial" w:hAnsi="Arial" w:cs="Arial"/>
          <w:b/>
          <w:bCs/>
          <w:i/>
          <w:iCs/>
          <w:sz w:val="22"/>
          <w:szCs w:val="22"/>
        </w:rPr>
        <w:t xml:space="preserve">entführt Groß und Klein </w:t>
      </w:r>
      <w:r w:rsidR="000E798F">
        <w:rPr>
          <w:rFonts w:ascii="Arial" w:hAnsi="Arial" w:cs="Arial"/>
          <w:b/>
          <w:bCs/>
          <w:i/>
          <w:iCs/>
          <w:sz w:val="22"/>
          <w:szCs w:val="22"/>
        </w:rPr>
        <w:t xml:space="preserve">in das wunderschöne </w:t>
      </w:r>
      <w:r w:rsidR="001C495D">
        <w:rPr>
          <w:rFonts w:ascii="Arial" w:hAnsi="Arial" w:cs="Arial"/>
          <w:b/>
          <w:bCs/>
          <w:i/>
          <w:iCs/>
          <w:sz w:val="22"/>
          <w:szCs w:val="22"/>
        </w:rPr>
        <w:t>Skandinavien. Dabei können die Gäste auch i</w:t>
      </w:r>
      <w:r w:rsidR="002E061C">
        <w:rPr>
          <w:rFonts w:ascii="Arial" w:hAnsi="Arial" w:cs="Arial"/>
          <w:b/>
          <w:bCs/>
          <w:i/>
          <w:iCs/>
          <w:sz w:val="22"/>
          <w:szCs w:val="22"/>
        </w:rPr>
        <w:t>n den Restaurants sowie dem Café</w:t>
      </w:r>
      <w:r w:rsidR="001C495D">
        <w:rPr>
          <w:rFonts w:ascii="Arial" w:hAnsi="Arial" w:cs="Arial"/>
          <w:b/>
          <w:bCs/>
          <w:i/>
          <w:iCs/>
          <w:sz w:val="22"/>
          <w:szCs w:val="22"/>
        </w:rPr>
        <w:t xml:space="preserve"> in die </w:t>
      </w:r>
      <w:r w:rsidR="000E798F">
        <w:rPr>
          <w:rFonts w:ascii="Arial" w:hAnsi="Arial" w:cs="Arial"/>
          <w:b/>
          <w:bCs/>
          <w:i/>
          <w:iCs/>
          <w:sz w:val="22"/>
          <w:szCs w:val="22"/>
        </w:rPr>
        <w:t xml:space="preserve">einzigartige </w:t>
      </w:r>
      <w:r w:rsidR="001C495D">
        <w:rPr>
          <w:rFonts w:ascii="Arial" w:hAnsi="Arial" w:cs="Arial"/>
          <w:b/>
          <w:bCs/>
          <w:i/>
          <w:iCs/>
          <w:sz w:val="22"/>
          <w:szCs w:val="22"/>
        </w:rPr>
        <w:t xml:space="preserve">Kultur des hohen Nordens eintauchen und landestypische Spezialitäten genießen. </w:t>
      </w:r>
      <w:r w:rsidR="00032810">
        <w:rPr>
          <w:rFonts w:ascii="Arial" w:hAnsi="Arial" w:cs="Arial"/>
          <w:b/>
          <w:bCs/>
          <w:i/>
          <w:iCs/>
          <w:sz w:val="22"/>
          <w:szCs w:val="22"/>
        </w:rPr>
        <w:t xml:space="preserve">Mit </w:t>
      </w:r>
      <w:r w:rsidR="00C6231A">
        <w:rPr>
          <w:rFonts w:ascii="Arial" w:hAnsi="Arial" w:cs="Arial"/>
          <w:b/>
          <w:bCs/>
          <w:i/>
          <w:iCs/>
          <w:sz w:val="22"/>
          <w:szCs w:val="22"/>
        </w:rPr>
        <w:t>raffinierten</w:t>
      </w:r>
      <w:r w:rsidR="00032810" w:rsidRPr="00032810">
        <w:rPr>
          <w:rFonts w:ascii="Arial" w:hAnsi="Arial" w:cs="Arial"/>
          <w:b/>
          <w:bCs/>
          <w:i/>
          <w:iCs/>
          <w:sz w:val="22"/>
          <w:szCs w:val="22"/>
        </w:rPr>
        <w:t xml:space="preserve"> Fleisch- und Fischgericht</w:t>
      </w:r>
      <w:r w:rsidR="00032810">
        <w:rPr>
          <w:rFonts w:ascii="Arial" w:hAnsi="Arial" w:cs="Arial"/>
          <w:b/>
          <w:bCs/>
          <w:i/>
          <w:iCs/>
          <w:sz w:val="22"/>
          <w:szCs w:val="22"/>
        </w:rPr>
        <w:t>en sowie</w:t>
      </w:r>
      <w:r w:rsidR="00032810" w:rsidRPr="00032810">
        <w:rPr>
          <w:rFonts w:ascii="Arial" w:hAnsi="Arial" w:cs="Arial"/>
          <w:b/>
          <w:bCs/>
          <w:i/>
          <w:iCs/>
          <w:sz w:val="22"/>
          <w:szCs w:val="22"/>
        </w:rPr>
        <w:t xml:space="preserve"> traditionellen Schmorgerichten </w:t>
      </w:r>
      <w:r w:rsidR="00032810">
        <w:rPr>
          <w:rFonts w:ascii="Arial" w:hAnsi="Arial" w:cs="Arial"/>
          <w:b/>
          <w:bCs/>
          <w:i/>
          <w:iCs/>
          <w:sz w:val="22"/>
          <w:szCs w:val="22"/>
        </w:rPr>
        <w:t>lädt das „</w:t>
      </w:r>
      <w:proofErr w:type="spellStart"/>
      <w:r w:rsidR="00032810">
        <w:rPr>
          <w:rFonts w:ascii="Arial" w:hAnsi="Arial" w:cs="Arial"/>
          <w:b/>
          <w:bCs/>
          <w:i/>
          <w:iCs/>
          <w:sz w:val="22"/>
          <w:szCs w:val="22"/>
        </w:rPr>
        <w:t>Tre</w:t>
      </w:r>
      <w:proofErr w:type="spellEnd"/>
      <w:r w:rsidR="00032810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 w:rsidR="00032810">
        <w:rPr>
          <w:rFonts w:ascii="Arial" w:hAnsi="Arial" w:cs="Arial"/>
          <w:b/>
          <w:bCs/>
          <w:i/>
          <w:iCs/>
          <w:sz w:val="22"/>
          <w:szCs w:val="22"/>
        </w:rPr>
        <w:t>Krønen</w:t>
      </w:r>
      <w:proofErr w:type="spellEnd"/>
      <w:r w:rsidR="00032810">
        <w:rPr>
          <w:rFonts w:ascii="Arial" w:hAnsi="Arial" w:cs="Arial"/>
          <w:b/>
          <w:bCs/>
          <w:i/>
          <w:iCs/>
          <w:sz w:val="22"/>
          <w:szCs w:val="22"/>
        </w:rPr>
        <w:t xml:space="preserve">“ </w:t>
      </w:r>
      <w:r w:rsidR="0042159E">
        <w:rPr>
          <w:rFonts w:ascii="Arial" w:hAnsi="Arial" w:cs="Arial"/>
          <w:b/>
          <w:bCs/>
          <w:i/>
          <w:iCs/>
          <w:sz w:val="22"/>
          <w:szCs w:val="22"/>
        </w:rPr>
        <w:t xml:space="preserve">beispielsweise </w:t>
      </w:r>
      <w:r w:rsidR="00032810">
        <w:rPr>
          <w:rFonts w:ascii="Arial" w:hAnsi="Arial" w:cs="Arial"/>
          <w:b/>
          <w:bCs/>
          <w:i/>
          <w:iCs/>
          <w:sz w:val="22"/>
          <w:szCs w:val="22"/>
        </w:rPr>
        <w:t xml:space="preserve">ein, die </w:t>
      </w:r>
      <w:r w:rsidR="000E798F">
        <w:rPr>
          <w:rFonts w:ascii="Arial" w:hAnsi="Arial" w:cs="Arial"/>
          <w:b/>
          <w:bCs/>
          <w:i/>
          <w:iCs/>
          <w:sz w:val="22"/>
          <w:szCs w:val="22"/>
        </w:rPr>
        <w:t xml:space="preserve">saisonale und </w:t>
      </w:r>
      <w:r w:rsidR="00032810">
        <w:rPr>
          <w:rFonts w:ascii="Arial" w:hAnsi="Arial" w:cs="Arial"/>
          <w:b/>
          <w:bCs/>
          <w:i/>
          <w:iCs/>
          <w:sz w:val="22"/>
          <w:szCs w:val="22"/>
        </w:rPr>
        <w:t xml:space="preserve">bodenständige „Nordic </w:t>
      </w:r>
      <w:proofErr w:type="spellStart"/>
      <w:r w:rsidR="00032810">
        <w:rPr>
          <w:rFonts w:ascii="Arial" w:hAnsi="Arial" w:cs="Arial"/>
          <w:b/>
          <w:bCs/>
          <w:i/>
          <w:iCs/>
          <w:sz w:val="22"/>
          <w:szCs w:val="22"/>
        </w:rPr>
        <w:t>Cuisine</w:t>
      </w:r>
      <w:proofErr w:type="spellEnd"/>
      <w:r w:rsidR="00032810">
        <w:rPr>
          <w:rFonts w:ascii="Arial" w:hAnsi="Arial" w:cs="Arial"/>
          <w:b/>
          <w:bCs/>
          <w:i/>
          <w:iCs/>
          <w:sz w:val="22"/>
          <w:szCs w:val="22"/>
        </w:rPr>
        <w:t>“ zu entdecken. Ein ganz besond</w:t>
      </w:r>
      <w:r w:rsidR="00BD43A5">
        <w:rPr>
          <w:rFonts w:ascii="Arial" w:hAnsi="Arial" w:cs="Arial"/>
          <w:b/>
          <w:bCs/>
          <w:i/>
          <w:iCs/>
          <w:sz w:val="22"/>
          <w:szCs w:val="22"/>
        </w:rPr>
        <w:t xml:space="preserve">eres Erlebnis ist </w:t>
      </w:r>
      <w:r w:rsidR="007976C5">
        <w:rPr>
          <w:rFonts w:ascii="Arial" w:hAnsi="Arial" w:cs="Arial"/>
          <w:b/>
          <w:bCs/>
          <w:i/>
          <w:iCs/>
          <w:sz w:val="22"/>
          <w:szCs w:val="22"/>
        </w:rPr>
        <w:t xml:space="preserve">ein </w:t>
      </w:r>
      <w:r w:rsidR="00C6231A">
        <w:rPr>
          <w:rFonts w:ascii="Arial" w:hAnsi="Arial" w:cs="Arial"/>
          <w:b/>
          <w:bCs/>
          <w:i/>
          <w:iCs/>
          <w:sz w:val="22"/>
          <w:szCs w:val="22"/>
        </w:rPr>
        <w:t xml:space="preserve">Abend </w:t>
      </w:r>
      <w:r w:rsidR="007976C5">
        <w:rPr>
          <w:rFonts w:ascii="Arial" w:hAnsi="Arial" w:cs="Arial"/>
          <w:b/>
          <w:bCs/>
          <w:i/>
          <w:iCs/>
          <w:sz w:val="22"/>
          <w:szCs w:val="22"/>
        </w:rPr>
        <w:t xml:space="preserve">am „Chefs Table“, an dem </w:t>
      </w:r>
      <w:r w:rsidR="0039554E">
        <w:rPr>
          <w:rFonts w:ascii="Arial" w:hAnsi="Arial" w:cs="Arial"/>
          <w:b/>
          <w:bCs/>
          <w:i/>
          <w:iCs/>
          <w:sz w:val="22"/>
          <w:szCs w:val="22"/>
        </w:rPr>
        <w:t xml:space="preserve">jeweils </w:t>
      </w:r>
      <w:r w:rsidR="007976C5">
        <w:rPr>
          <w:rFonts w:ascii="Arial" w:hAnsi="Arial" w:cs="Arial"/>
          <w:b/>
          <w:bCs/>
          <w:i/>
          <w:iCs/>
          <w:sz w:val="22"/>
          <w:szCs w:val="22"/>
        </w:rPr>
        <w:t>nur b</w:t>
      </w:r>
      <w:r w:rsidR="000E798F">
        <w:rPr>
          <w:rFonts w:ascii="Arial" w:hAnsi="Arial" w:cs="Arial"/>
          <w:b/>
          <w:bCs/>
          <w:i/>
          <w:iCs/>
          <w:sz w:val="22"/>
          <w:szCs w:val="22"/>
        </w:rPr>
        <w:t xml:space="preserve">is zu 20 Personen Platz finden und einen freien Blick in die Küche </w:t>
      </w:r>
      <w:r w:rsidR="000E4BE8">
        <w:rPr>
          <w:rFonts w:ascii="Arial" w:hAnsi="Arial" w:cs="Arial"/>
          <w:b/>
          <w:bCs/>
          <w:i/>
          <w:iCs/>
          <w:sz w:val="22"/>
          <w:szCs w:val="22"/>
        </w:rPr>
        <w:t>haben</w:t>
      </w:r>
      <w:r w:rsidR="000E798F">
        <w:rPr>
          <w:rFonts w:ascii="Arial" w:hAnsi="Arial" w:cs="Arial"/>
          <w:b/>
          <w:bCs/>
          <w:i/>
          <w:iCs/>
          <w:sz w:val="22"/>
          <w:szCs w:val="22"/>
        </w:rPr>
        <w:t xml:space="preserve">. Bis Ende des Jahres dürfen sich Genießer </w:t>
      </w:r>
      <w:r w:rsidR="007976C5">
        <w:rPr>
          <w:rFonts w:ascii="Arial" w:hAnsi="Arial" w:cs="Arial"/>
          <w:b/>
          <w:bCs/>
          <w:i/>
          <w:iCs/>
          <w:sz w:val="22"/>
          <w:szCs w:val="22"/>
        </w:rPr>
        <w:t xml:space="preserve">jeden ersten Freitag des Monats auf ein exklusives Menü von </w:t>
      </w:r>
      <w:r w:rsidR="00E64DD8">
        <w:rPr>
          <w:rFonts w:ascii="Arial" w:hAnsi="Arial" w:cs="Arial"/>
          <w:b/>
          <w:bCs/>
          <w:i/>
          <w:iCs/>
          <w:sz w:val="22"/>
          <w:szCs w:val="22"/>
        </w:rPr>
        <w:t xml:space="preserve">Julian Scheibel </w:t>
      </w:r>
      <w:r w:rsidR="000E798F">
        <w:rPr>
          <w:rFonts w:ascii="Arial" w:hAnsi="Arial" w:cs="Arial"/>
          <w:b/>
          <w:bCs/>
          <w:i/>
          <w:iCs/>
          <w:sz w:val="22"/>
          <w:szCs w:val="22"/>
        </w:rPr>
        <w:t>freuen</w:t>
      </w:r>
      <w:r w:rsidR="007976C5">
        <w:rPr>
          <w:rFonts w:ascii="Arial" w:hAnsi="Arial" w:cs="Arial"/>
          <w:b/>
          <w:bCs/>
          <w:i/>
          <w:iCs/>
          <w:sz w:val="22"/>
          <w:szCs w:val="22"/>
        </w:rPr>
        <w:t xml:space="preserve">. </w:t>
      </w:r>
      <w:r w:rsidR="00E64DD8">
        <w:rPr>
          <w:rFonts w:ascii="Arial" w:hAnsi="Arial" w:cs="Arial"/>
          <w:b/>
          <w:bCs/>
          <w:i/>
          <w:iCs/>
          <w:sz w:val="22"/>
          <w:szCs w:val="22"/>
        </w:rPr>
        <w:t>Ob zum Thema „Seen und Flüsse“</w:t>
      </w:r>
      <w:r w:rsidR="0042159E">
        <w:rPr>
          <w:rFonts w:ascii="Arial" w:hAnsi="Arial" w:cs="Arial"/>
          <w:b/>
          <w:bCs/>
          <w:i/>
          <w:iCs/>
          <w:sz w:val="22"/>
          <w:szCs w:val="22"/>
        </w:rPr>
        <w:t xml:space="preserve"> oder </w:t>
      </w:r>
      <w:r w:rsidR="00E64DD8">
        <w:rPr>
          <w:rFonts w:ascii="Arial" w:hAnsi="Arial" w:cs="Arial"/>
          <w:b/>
          <w:bCs/>
          <w:i/>
          <w:iCs/>
          <w:sz w:val="22"/>
          <w:szCs w:val="22"/>
        </w:rPr>
        <w:t xml:space="preserve">„Die Jagd“ – im Einklang mit der Jahreszeit und den nordischen Elementen wendet sich der Küchenchef </w:t>
      </w:r>
      <w:r w:rsidR="004E3041">
        <w:rPr>
          <w:rFonts w:ascii="Arial" w:hAnsi="Arial" w:cs="Arial"/>
          <w:b/>
          <w:bCs/>
          <w:i/>
          <w:iCs/>
          <w:sz w:val="22"/>
          <w:szCs w:val="22"/>
        </w:rPr>
        <w:t xml:space="preserve">stets </w:t>
      </w:r>
      <w:r w:rsidR="00E64DD8">
        <w:rPr>
          <w:rFonts w:ascii="Arial" w:hAnsi="Arial" w:cs="Arial"/>
          <w:b/>
          <w:bCs/>
          <w:i/>
          <w:iCs/>
          <w:sz w:val="22"/>
          <w:szCs w:val="22"/>
        </w:rPr>
        <w:t xml:space="preserve">einem anderen kulinarischen Thema zu und verbindet </w:t>
      </w:r>
      <w:r w:rsidR="007976C5">
        <w:rPr>
          <w:rFonts w:ascii="Arial" w:hAnsi="Arial" w:cs="Arial"/>
          <w:b/>
          <w:bCs/>
          <w:i/>
          <w:iCs/>
          <w:sz w:val="22"/>
          <w:szCs w:val="22"/>
        </w:rPr>
        <w:t>auf einzigartige</w:t>
      </w:r>
      <w:r w:rsidR="0039554E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4E3041">
        <w:rPr>
          <w:rFonts w:ascii="Arial" w:hAnsi="Arial" w:cs="Arial"/>
          <w:b/>
          <w:bCs/>
          <w:i/>
          <w:iCs/>
          <w:sz w:val="22"/>
          <w:szCs w:val="22"/>
        </w:rPr>
        <w:t>Weise Tradition und Moderne.</w:t>
      </w:r>
      <w:r w:rsidR="005946A8">
        <w:rPr>
          <w:rFonts w:ascii="Arial" w:hAnsi="Arial" w:cs="Arial"/>
          <w:b/>
          <w:bCs/>
          <w:i/>
          <w:iCs/>
          <w:sz w:val="22"/>
          <w:szCs w:val="22"/>
        </w:rPr>
        <w:t xml:space="preserve"> Abgerundet werden die </w:t>
      </w:r>
      <w:r w:rsidR="003621AC">
        <w:rPr>
          <w:rFonts w:ascii="Arial" w:hAnsi="Arial" w:cs="Arial"/>
          <w:b/>
          <w:bCs/>
          <w:i/>
          <w:iCs/>
          <w:sz w:val="22"/>
          <w:szCs w:val="22"/>
        </w:rPr>
        <w:t xml:space="preserve">exquisiten </w:t>
      </w:r>
      <w:r w:rsidR="005946A8">
        <w:rPr>
          <w:rFonts w:ascii="Arial" w:hAnsi="Arial" w:cs="Arial"/>
          <w:b/>
          <w:bCs/>
          <w:i/>
          <w:iCs/>
          <w:sz w:val="22"/>
          <w:szCs w:val="22"/>
        </w:rPr>
        <w:t>fünf Gänge durch eine passende Weinbegleitung, die jeweils ein Gastwinzer präsentiert.</w:t>
      </w:r>
    </w:p>
    <w:p w14:paraId="2367BCCE" w14:textId="77777777" w:rsidR="003621AC" w:rsidRDefault="003621AC" w:rsidP="003621AC">
      <w:pPr>
        <w:pStyle w:val="Default"/>
        <w:spacing w:line="288" w:lineRule="auto"/>
        <w:ind w:left="1418"/>
        <w:contextualSpacing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021DE01" w14:textId="0B8E5E4D" w:rsidR="0042159E" w:rsidRPr="0042159E" w:rsidRDefault="0042159E" w:rsidP="0042159E">
      <w:pPr>
        <w:pStyle w:val="Default"/>
        <w:spacing w:line="288" w:lineRule="auto"/>
        <w:ind w:left="1418"/>
        <w:contextualSpacing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Meh</w:t>
      </w:r>
      <w:r w:rsidR="000E4BE8">
        <w:rPr>
          <w:rFonts w:ascii="Arial" w:hAnsi="Arial" w:cs="Arial"/>
          <w:b/>
          <w:bCs/>
          <w:i/>
          <w:iCs/>
          <w:sz w:val="22"/>
          <w:szCs w:val="22"/>
        </w:rPr>
        <w:t xml:space="preserve">r Informationen zu Terminen,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Preisen </w:t>
      </w:r>
      <w:r w:rsidR="000E4BE8">
        <w:rPr>
          <w:rFonts w:ascii="Arial" w:hAnsi="Arial" w:cs="Arial"/>
          <w:b/>
          <w:bCs/>
          <w:i/>
          <w:iCs/>
          <w:sz w:val="22"/>
          <w:szCs w:val="22"/>
        </w:rPr>
        <w:t xml:space="preserve">und zur Anmeldung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unter </w:t>
      </w:r>
      <w:hyperlink r:id="rId8" w:history="1">
        <w:r w:rsidRPr="00AC1F9D">
          <w:rPr>
            <w:rStyle w:val="Hyperlink"/>
            <w:rFonts w:ascii="Arial" w:hAnsi="Arial" w:cs="Arial"/>
            <w:b/>
            <w:bCs/>
            <w:i/>
            <w:iCs/>
            <w:sz w:val="22"/>
            <w:szCs w:val="22"/>
          </w:rPr>
          <w:t>https://www.europapark.de/de/veranstaltungen/chefs-table-tre-kronen</w:t>
        </w:r>
      </w:hyperlink>
      <w:r w:rsidR="00D31868">
        <w:rPr>
          <w:rFonts w:ascii="Arial" w:hAnsi="Arial" w:cs="Arial"/>
          <w:b/>
          <w:bCs/>
          <w:i/>
          <w:iCs/>
          <w:sz w:val="22"/>
          <w:szCs w:val="22"/>
        </w:rPr>
        <w:t>.</w:t>
      </w:r>
    </w:p>
    <w:bookmarkEnd w:id="0"/>
    <w:p w14:paraId="23E1AB6A" w14:textId="77777777" w:rsidR="0042159E" w:rsidRPr="0042159E" w:rsidRDefault="0042159E" w:rsidP="0042159E">
      <w:pPr>
        <w:pStyle w:val="Default"/>
        <w:spacing w:line="288" w:lineRule="auto"/>
        <w:ind w:left="1416"/>
        <w:contextualSpacing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445F0B7" w14:textId="68A772BC" w:rsidR="00D96DF5" w:rsidRPr="00DE1E5E" w:rsidRDefault="00FB3A86" w:rsidP="00DE1E5E">
      <w:pPr>
        <w:pStyle w:val="StandardWeb"/>
        <w:shd w:val="clear" w:color="auto" w:fill="FFFFFF"/>
        <w:spacing w:before="67" w:beforeAutospacing="0" w:after="300" w:afterAutospacing="0"/>
        <w:ind w:left="1416"/>
        <w:rPr>
          <w:rFonts w:ascii="Arial" w:hAnsi="Arial" w:cs="Arial"/>
          <w:color w:val="7E8389"/>
          <w:sz w:val="23"/>
          <w:szCs w:val="23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bis zum 03. November täglich von 9 bis 18 Uhr geöffnet (längere Öffnungszeiten in der Hauptsaison). Infoline: 07822 / 77 66 88. Weitere Informationen auch unter </w:t>
      </w:r>
      <w:hyperlink r:id="rId9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D96DF5" w:rsidRPr="00DE1E5E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32EA7" w14:textId="77777777" w:rsidR="00F84E70" w:rsidRDefault="00F84E70">
      <w:r>
        <w:separator/>
      </w:r>
    </w:p>
  </w:endnote>
  <w:endnote w:type="continuationSeparator" w:id="0">
    <w:p w14:paraId="1DBEAAA9" w14:textId="77777777" w:rsidR="00F84E70" w:rsidRDefault="00F84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B21ED" w14:textId="77777777" w:rsidR="00F84E70" w:rsidRDefault="00F84E70">
      <w:r>
        <w:separator/>
      </w:r>
    </w:p>
  </w:footnote>
  <w:footnote w:type="continuationSeparator" w:id="0">
    <w:p w14:paraId="28A324F3" w14:textId="77777777" w:rsidR="00F84E70" w:rsidRDefault="00F84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F84E7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9C62BC"/>
    <w:multiLevelType w:val="multilevel"/>
    <w:tmpl w:val="FF9E08DC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7F47B6A"/>
    <w:multiLevelType w:val="hybridMultilevel"/>
    <w:tmpl w:val="C0C4A3BC"/>
    <w:lvl w:ilvl="0" w:tplc="04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6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16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2810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4BE8"/>
    <w:rsid w:val="000E54EE"/>
    <w:rsid w:val="000E798F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77055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495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61C"/>
    <w:rsid w:val="002E0941"/>
    <w:rsid w:val="002E15F7"/>
    <w:rsid w:val="002E1FE3"/>
    <w:rsid w:val="002E4EDF"/>
    <w:rsid w:val="002E6553"/>
    <w:rsid w:val="00305F7D"/>
    <w:rsid w:val="003108C1"/>
    <w:rsid w:val="00314CE2"/>
    <w:rsid w:val="003179D7"/>
    <w:rsid w:val="003346B7"/>
    <w:rsid w:val="0034308D"/>
    <w:rsid w:val="003458BA"/>
    <w:rsid w:val="003621AC"/>
    <w:rsid w:val="00373EBC"/>
    <w:rsid w:val="003752CF"/>
    <w:rsid w:val="00375454"/>
    <w:rsid w:val="00383F3A"/>
    <w:rsid w:val="00385406"/>
    <w:rsid w:val="00394518"/>
    <w:rsid w:val="00394ABA"/>
    <w:rsid w:val="0039554E"/>
    <w:rsid w:val="003A0557"/>
    <w:rsid w:val="003A554C"/>
    <w:rsid w:val="003B2FF1"/>
    <w:rsid w:val="003B4699"/>
    <w:rsid w:val="003C3422"/>
    <w:rsid w:val="003C3D2C"/>
    <w:rsid w:val="003C64E6"/>
    <w:rsid w:val="003C6C8A"/>
    <w:rsid w:val="003C6E74"/>
    <w:rsid w:val="003D018B"/>
    <w:rsid w:val="003D034D"/>
    <w:rsid w:val="003D1F76"/>
    <w:rsid w:val="003D20CE"/>
    <w:rsid w:val="003D6E97"/>
    <w:rsid w:val="003E1197"/>
    <w:rsid w:val="003E260C"/>
    <w:rsid w:val="003E5199"/>
    <w:rsid w:val="003F05CE"/>
    <w:rsid w:val="003F0DB1"/>
    <w:rsid w:val="003F43AD"/>
    <w:rsid w:val="003F740D"/>
    <w:rsid w:val="003F7BE4"/>
    <w:rsid w:val="00403F1C"/>
    <w:rsid w:val="004072C4"/>
    <w:rsid w:val="00412305"/>
    <w:rsid w:val="00414B39"/>
    <w:rsid w:val="0042159E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3041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865F1"/>
    <w:rsid w:val="00591171"/>
    <w:rsid w:val="005917F9"/>
    <w:rsid w:val="0059309D"/>
    <w:rsid w:val="005946A8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6C5"/>
    <w:rsid w:val="00797F01"/>
    <w:rsid w:val="007A3F03"/>
    <w:rsid w:val="007B0EDB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15867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A60F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77510"/>
    <w:rsid w:val="009858B3"/>
    <w:rsid w:val="0099200E"/>
    <w:rsid w:val="00993F82"/>
    <w:rsid w:val="00995A47"/>
    <w:rsid w:val="009A38F5"/>
    <w:rsid w:val="009A6014"/>
    <w:rsid w:val="009A7DF9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0F89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14B0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91B97"/>
    <w:rsid w:val="00BA2EAF"/>
    <w:rsid w:val="00BA5109"/>
    <w:rsid w:val="00BA679B"/>
    <w:rsid w:val="00BA6DB0"/>
    <w:rsid w:val="00BB67F3"/>
    <w:rsid w:val="00BB6AFE"/>
    <w:rsid w:val="00BD36F4"/>
    <w:rsid w:val="00BD43A5"/>
    <w:rsid w:val="00BD51FA"/>
    <w:rsid w:val="00BD5742"/>
    <w:rsid w:val="00BD577E"/>
    <w:rsid w:val="00BE54A2"/>
    <w:rsid w:val="00BF184E"/>
    <w:rsid w:val="00BF2C3C"/>
    <w:rsid w:val="00BF3CC6"/>
    <w:rsid w:val="00BF58B6"/>
    <w:rsid w:val="00BF7CC2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231A"/>
    <w:rsid w:val="00C678B4"/>
    <w:rsid w:val="00C77B40"/>
    <w:rsid w:val="00C8100A"/>
    <w:rsid w:val="00C927CB"/>
    <w:rsid w:val="00C97337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31AE"/>
    <w:rsid w:val="00D15EA4"/>
    <w:rsid w:val="00D25619"/>
    <w:rsid w:val="00D31868"/>
    <w:rsid w:val="00D323AF"/>
    <w:rsid w:val="00D32D13"/>
    <w:rsid w:val="00D43260"/>
    <w:rsid w:val="00D45F6A"/>
    <w:rsid w:val="00D47049"/>
    <w:rsid w:val="00D50EDC"/>
    <w:rsid w:val="00D57260"/>
    <w:rsid w:val="00D5782A"/>
    <w:rsid w:val="00D70044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790"/>
    <w:rsid w:val="00DD4D5C"/>
    <w:rsid w:val="00DD7783"/>
    <w:rsid w:val="00DE08F2"/>
    <w:rsid w:val="00DE1E5E"/>
    <w:rsid w:val="00DE264F"/>
    <w:rsid w:val="00DF27A7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64DD8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305D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4E70"/>
    <w:rsid w:val="00F93230"/>
    <w:rsid w:val="00F94B8A"/>
    <w:rsid w:val="00F97135"/>
    <w:rsid w:val="00F97310"/>
    <w:rsid w:val="00FA06CC"/>
    <w:rsid w:val="00FA286E"/>
    <w:rsid w:val="00FB105B"/>
    <w:rsid w:val="00FB19FA"/>
    <w:rsid w:val="00FB3A86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A3A301D-D8ED-45A8-B05F-4AF55C59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unhideWhenUsed/>
    <w:rsid w:val="002E061C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2E061C"/>
    <w:rPr>
      <w:b/>
      <w:bCs/>
    </w:rPr>
  </w:style>
  <w:style w:type="character" w:customStyle="1" w:styleId="media-element">
    <w:name w:val="media-element"/>
    <w:basedOn w:val="Absatz-Standardschriftart"/>
    <w:rsid w:val="00421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/veranstaltungen/chefs-table-tre-kron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CDACB9-A54F-4DE7-96AC-2A351EA4C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2013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38</cp:revision>
  <cp:lastPrinted>2018-03-01T08:53:00Z</cp:lastPrinted>
  <dcterms:created xsi:type="dcterms:W3CDTF">2019-08-01T10:06:00Z</dcterms:created>
  <dcterms:modified xsi:type="dcterms:W3CDTF">2019-08-02T08:29:00Z</dcterms:modified>
</cp:coreProperties>
</file>