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839BC" w14:textId="77777777" w:rsidR="00D24E30" w:rsidRPr="00DA3F08" w:rsidRDefault="00D24E30" w:rsidP="00D24E30">
      <w:pPr>
        <w:ind w:left="1418"/>
        <w:jc w:val="both"/>
        <w:rPr>
          <w:rFonts w:ascii="CorpoSDem" w:hAnsi="CorpoSDem"/>
        </w:rPr>
      </w:pPr>
    </w:p>
    <w:p w14:paraId="1E2BD07E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11EA3A88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61D43531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25098513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7942EF6F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17E864BF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496DAAC2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0F3CB73C" w14:textId="77777777" w:rsidR="00D24E30" w:rsidRPr="00DA3F08" w:rsidRDefault="00D24E30" w:rsidP="00D24E30">
      <w:pPr>
        <w:tabs>
          <w:tab w:val="left" w:pos="5640"/>
        </w:tabs>
        <w:spacing w:line="288" w:lineRule="auto"/>
        <w:ind w:left="1418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C4310E" wp14:editId="329AD009">
                <wp:simplePos x="0" y="0"/>
                <wp:positionH relativeFrom="page">
                  <wp:posOffset>443230</wp:posOffset>
                </wp:positionH>
                <wp:positionV relativeFrom="page">
                  <wp:posOffset>2500630</wp:posOffset>
                </wp:positionV>
                <wp:extent cx="961390" cy="250190"/>
                <wp:effectExtent l="0" t="0" r="3810" b="3810"/>
                <wp:wrapThrough wrapText="bothSides">
                  <wp:wrapPolygon edited="0">
                    <wp:start x="0" y="0"/>
                    <wp:lineTo x="0" y="19736"/>
                    <wp:lineTo x="21115" y="19736"/>
                    <wp:lineTo x="21115" y="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13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AA734" w14:textId="77777777" w:rsidR="00D24E30" w:rsidRDefault="00D24E30" w:rsidP="00D24E30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2019</w:t>
                            </w:r>
                          </w:p>
                          <w:p w14:paraId="5F3D46F6" w14:textId="77777777" w:rsidR="00D24E30" w:rsidRPr="00857C19" w:rsidRDefault="00D24E30" w:rsidP="00D24E30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5C4310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.9pt;margin-top:196.9pt;width:75.7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" o:allowincell="f" filled="f" stroked="f">
                <o:lock v:ext="edit" aspectratio="t"/>
                <v:textbox inset="0,0,0,0">
                  <w:txbxContent>
                    <w:p w14:paraId="218AA734" w14:textId="77777777" w:rsidR="00D24E30" w:rsidRDefault="00D24E30" w:rsidP="00D24E30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2019</w:t>
                      </w:r>
                    </w:p>
                    <w:p w14:paraId="5F3D46F6" w14:textId="77777777" w:rsidR="00D24E30" w:rsidRPr="00857C19" w:rsidRDefault="00D24E30" w:rsidP="00D24E30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74E3BB6" w14:textId="77777777" w:rsidR="00D24E30" w:rsidRDefault="00D24E30" w:rsidP="00D24E30">
      <w:pPr>
        <w:spacing w:line="288" w:lineRule="auto"/>
        <w:ind w:left="1418"/>
        <w:outlineLvl w:val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Une oasis de détente au milieu de l’hiver</w:t>
      </w:r>
    </w:p>
    <w:p w14:paraId="7F557075" w14:textId="77777777" w:rsidR="00D24E30" w:rsidRPr="00DE35D4" w:rsidRDefault="00D24E30" w:rsidP="00D24E30">
      <w:pPr>
        <w:spacing w:line="288" w:lineRule="auto"/>
        <w:ind w:left="1418"/>
        <w:outlineLvl w:val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</w:rPr>
        <w:t>Les</w:t>
      </w:r>
      <w:r w:rsidRPr="00DA3F08">
        <w:rPr>
          <w:rFonts w:ascii="Arial" w:hAnsi="Arial" w:cs="Arial"/>
          <w:b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S</w:t>
      </w:r>
      <w:r w:rsidRPr="00DA3F08">
        <w:rPr>
          <w:rFonts w:ascii="Arial" w:hAnsi="Arial" w:cs="Arial"/>
          <w:b/>
          <w:color w:val="000000"/>
          <w:sz w:val="28"/>
          <w:szCs w:val="28"/>
        </w:rPr>
        <w:t>emaines bien-être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A3F08">
        <w:rPr>
          <w:rFonts w:ascii="Arial" w:hAnsi="Arial" w:cs="Arial"/>
          <w:b/>
          <w:color w:val="000000"/>
          <w:sz w:val="28"/>
          <w:szCs w:val="28"/>
        </w:rPr>
        <w:t xml:space="preserve">» </w:t>
      </w:r>
      <w:r>
        <w:rPr>
          <w:rFonts w:ascii="Arial" w:hAnsi="Arial" w:cs="Arial"/>
          <w:b/>
          <w:color w:val="000000"/>
          <w:sz w:val="28"/>
          <w:szCs w:val="28"/>
        </w:rPr>
        <w:t>dans les hôtels d’Europa-Park</w:t>
      </w:r>
    </w:p>
    <w:p w14:paraId="0BC83351" w14:textId="77777777" w:rsidR="00D24E30" w:rsidRPr="00DA3F08" w:rsidRDefault="00D24E30" w:rsidP="00D24E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A6552D1" w14:textId="77777777" w:rsidR="00D24E30" w:rsidRPr="00DA3F08" w:rsidRDefault="00D24E30" w:rsidP="00D24E30">
      <w:pPr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 w:rsidRPr="00DA3F08">
        <w:rPr>
          <w:rFonts w:ascii="Arial" w:hAnsi="Arial" w:cs="Arial"/>
          <w:b/>
          <w:i/>
          <w:sz w:val="22"/>
          <w:szCs w:val="22"/>
        </w:rPr>
        <w:t>Europa-Park</w:t>
      </w:r>
      <w:r>
        <w:rPr>
          <w:rFonts w:ascii="Arial" w:hAnsi="Arial" w:cs="Arial"/>
          <w:b/>
          <w:i/>
          <w:sz w:val="22"/>
          <w:szCs w:val="22"/>
        </w:rPr>
        <w:t xml:space="preserve"> fermera temporairement ses portes le 7 janvier 2019</w:t>
      </w:r>
      <w:r w:rsidRPr="00DA3F08">
        <w:rPr>
          <w:rFonts w:ascii="Arial" w:hAnsi="Arial" w:cs="Arial"/>
          <w:b/>
          <w:i/>
          <w:sz w:val="22"/>
          <w:szCs w:val="22"/>
        </w:rPr>
        <w:t xml:space="preserve"> pour </w:t>
      </w:r>
      <w:r>
        <w:rPr>
          <w:rFonts w:ascii="Arial" w:hAnsi="Arial" w:cs="Arial"/>
          <w:b/>
          <w:i/>
          <w:sz w:val="22"/>
          <w:szCs w:val="22"/>
        </w:rPr>
        <w:t>la trêve hivernale. Pendant cette période, les hôtels 4* supérieur du parc</w:t>
      </w:r>
      <w:r w:rsidRPr="00DA3F08">
        <w:rPr>
          <w:rFonts w:ascii="Arial" w:hAnsi="Arial" w:cs="Arial"/>
          <w:b/>
          <w:i/>
          <w:sz w:val="22"/>
          <w:szCs w:val="22"/>
        </w:rPr>
        <w:t xml:space="preserve"> proposent les « </w:t>
      </w:r>
      <w:r>
        <w:rPr>
          <w:rFonts w:ascii="Arial" w:hAnsi="Arial" w:cs="Arial"/>
          <w:b/>
          <w:i/>
          <w:sz w:val="22"/>
          <w:szCs w:val="22"/>
        </w:rPr>
        <w:t>S</w:t>
      </w:r>
      <w:r w:rsidRPr="00DA3F08">
        <w:rPr>
          <w:rFonts w:ascii="Arial" w:hAnsi="Arial" w:cs="Arial"/>
          <w:b/>
          <w:i/>
          <w:sz w:val="22"/>
          <w:szCs w:val="22"/>
        </w:rPr>
        <w:t>emaines bien-être »</w:t>
      </w:r>
      <w:r>
        <w:rPr>
          <w:rFonts w:ascii="Arial" w:hAnsi="Arial" w:cs="Arial"/>
          <w:b/>
          <w:i/>
          <w:sz w:val="22"/>
          <w:szCs w:val="22"/>
        </w:rPr>
        <w:t> : un mélange entre divertissement, plaisir et détente</w:t>
      </w:r>
      <w:r w:rsidRPr="00DA3F08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 xml:space="preserve">C’est une véritable oasis de calme et de relaxation qui attend les clients et les visiteurs d’un jour dans les hôtels d’Europa-Park, certifiés 5*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Wellness</w:t>
      </w:r>
      <w:proofErr w:type="spellEnd"/>
      <w:r>
        <w:rPr>
          <w:rFonts w:ascii="Arial" w:hAnsi="Arial" w:cs="Arial"/>
          <w:b/>
          <w:i/>
          <w:sz w:val="22"/>
          <w:szCs w:val="22"/>
        </w:rPr>
        <w:t>.</w:t>
      </w:r>
    </w:p>
    <w:p w14:paraId="3C26CBBB" w14:textId="77777777" w:rsidR="00D24E30" w:rsidRPr="00DA3F08" w:rsidRDefault="00D24E30" w:rsidP="00D24E30">
      <w:pPr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</w:rPr>
      </w:pPr>
    </w:p>
    <w:p w14:paraId="37629A6D" w14:textId="77777777" w:rsidR="00D24E30" w:rsidRPr="00DA3F08" w:rsidRDefault="00D24E30" w:rsidP="00D24E30">
      <w:pPr>
        <w:spacing w:line="288" w:lineRule="auto"/>
        <w:ind w:left="141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 nuitées d’exception</w:t>
      </w:r>
    </w:p>
    <w:p w14:paraId="5CCB2B1A" w14:textId="77777777" w:rsidR="00D24E30" w:rsidRPr="00CF6FA2" w:rsidRDefault="00D24E30" w:rsidP="00D24E30">
      <w:pPr>
        <w:spacing w:line="288" w:lineRule="auto"/>
        <w:ind w:left="1414"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</w:t>
      </w:r>
      <w:r w:rsidRPr="00BA3C92">
        <w:rPr>
          <w:rFonts w:ascii="Arial" w:hAnsi="Arial" w:cs="Arial"/>
          <w:b/>
          <w:sz w:val="22"/>
          <w:szCs w:val="22"/>
        </w:rPr>
        <w:t>dimanche de rêve </w:t>
      </w:r>
      <w:r>
        <w:rPr>
          <w:rFonts w:ascii="Arial" w:hAnsi="Arial" w:cs="Arial"/>
          <w:sz w:val="22"/>
          <w:szCs w:val="22"/>
        </w:rPr>
        <w:t xml:space="preserve">? C’est le programme proposé par l’hôtel « Colosseo » </w:t>
      </w:r>
      <w:r w:rsidRPr="00CF6FA2">
        <w:rPr>
          <w:rFonts w:ascii="Arial" w:hAnsi="Arial" w:cs="Arial"/>
          <w:sz w:val="22"/>
          <w:szCs w:val="22"/>
        </w:rPr>
        <w:t>avec un brunch copieux, un massage du dos, une journée piscine et spa et une nuit magique dans l’une de ses chambres.</w:t>
      </w:r>
    </w:p>
    <w:p w14:paraId="794166AC" w14:textId="77777777" w:rsidR="00D24E30" w:rsidRPr="00CF6FA2" w:rsidRDefault="00D24E30" w:rsidP="00D24E30">
      <w:pPr>
        <w:spacing w:line="288" w:lineRule="auto"/>
        <w:ind w:left="1414" w:right="139"/>
        <w:jc w:val="both"/>
        <w:rPr>
          <w:rFonts w:ascii="Arial" w:hAnsi="Arial" w:cs="Arial"/>
          <w:sz w:val="22"/>
          <w:szCs w:val="22"/>
        </w:rPr>
      </w:pPr>
      <w:r w:rsidRPr="00ED602B">
        <w:rPr>
          <w:rFonts w:ascii="Arial" w:hAnsi="Arial" w:cs="Arial"/>
          <w:sz w:val="22"/>
          <w:szCs w:val="22"/>
        </w:rPr>
        <w:t xml:space="preserve">L’offre </w:t>
      </w:r>
      <w:r w:rsidRPr="00ED602B">
        <w:rPr>
          <w:rFonts w:ascii="Arial" w:hAnsi="Arial" w:cs="Arial"/>
          <w:b/>
          <w:sz w:val="22"/>
          <w:szCs w:val="22"/>
        </w:rPr>
        <w:t>« Meilleur(e)s ami(e)s »</w:t>
      </w:r>
      <w:r w:rsidRPr="00CF6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6FA2">
        <w:rPr>
          <w:rFonts w:ascii="Arial" w:hAnsi="Arial" w:cs="Arial"/>
          <w:sz w:val="22"/>
          <w:szCs w:val="22"/>
        </w:rPr>
        <w:t>permet elle</w:t>
      </w:r>
      <w:proofErr w:type="spellEnd"/>
      <w:r w:rsidRPr="00CF6FA2">
        <w:rPr>
          <w:rFonts w:ascii="Arial" w:hAnsi="Arial" w:cs="Arial"/>
          <w:sz w:val="22"/>
          <w:szCs w:val="22"/>
        </w:rPr>
        <w:t xml:space="preserve"> de profiter d’une nuit à tarif </w:t>
      </w:r>
      <w:r w:rsidRPr="00ED602B">
        <w:rPr>
          <w:rFonts w:ascii="Arial" w:hAnsi="Arial" w:cs="Arial"/>
          <w:sz w:val="22"/>
          <w:szCs w:val="22"/>
        </w:rPr>
        <w:t xml:space="preserve">avantageux et des prestations exclusives « Semaines bien-être ». Jusqu’à 4 </w:t>
      </w:r>
      <w:r w:rsidRPr="006B6402">
        <w:rPr>
          <w:rFonts w:ascii="Arial" w:hAnsi="Arial" w:cs="Arial"/>
          <w:sz w:val="22"/>
          <w:szCs w:val="22"/>
        </w:rPr>
        <w:t>ami(e)s</w:t>
      </w:r>
      <w:r w:rsidRPr="00ED602B">
        <w:rPr>
          <w:rFonts w:ascii="Arial" w:hAnsi="Arial" w:cs="Arial"/>
          <w:sz w:val="22"/>
          <w:szCs w:val="22"/>
        </w:rPr>
        <w:t xml:space="preserve"> peuvent</w:t>
      </w:r>
      <w:r w:rsidRPr="00CF6FA2">
        <w:rPr>
          <w:rFonts w:ascii="Arial" w:hAnsi="Arial" w:cs="Arial"/>
          <w:sz w:val="22"/>
          <w:szCs w:val="22"/>
        </w:rPr>
        <w:t xml:space="preserve"> y participer.</w:t>
      </w:r>
    </w:p>
    <w:p w14:paraId="5D0CD9B5" w14:textId="77777777" w:rsidR="00D24E30" w:rsidRDefault="00D24E30" w:rsidP="00D24E30">
      <w:pPr>
        <w:spacing w:line="288" w:lineRule="auto"/>
        <w:ind w:left="1414" w:right="139"/>
        <w:jc w:val="both"/>
        <w:rPr>
          <w:rFonts w:ascii="Arial" w:hAnsi="Arial" w:cs="Arial"/>
          <w:sz w:val="22"/>
          <w:szCs w:val="22"/>
        </w:rPr>
      </w:pPr>
    </w:p>
    <w:p w14:paraId="5108CD18" w14:textId="77777777" w:rsidR="00D24E30" w:rsidRPr="00DA59DC" w:rsidRDefault="00D24E30" w:rsidP="00D24E30">
      <w:pPr>
        <w:spacing w:line="288" w:lineRule="auto"/>
        <w:ind w:left="1414"/>
        <w:jc w:val="both"/>
        <w:rPr>
          <w:rFonts w:ascii="Arial" w:hAnsi="Arial" w:cs="Arial"/>
          <w:b/>
          <w:sz w:val="22"/>
          <w:szCs w:val="22"/>
        </w:rPr>
      </w:pPr>
      <w:r w:rsidRPr="00DA59DC">
        <w:rPr>
          <w:rFonts w:ascii="Arial" w:hAnsi="Arial" w:cs="Arial"/>
          <w:b/>
          <w:sz w:val="22"/>
          <w:szCs w:val="22"/>
        </w:rPr>
        <w:t xml:space="preserve">Des </w:t>
      </w:r>
      <w:r>
        <w:rPr>
          <w:rFonts w:ascii="Arial" w:hAnsi="Arial" w:cs="Arial"/>
          <w:b/>
          <w:sz w:val="22"/>
          <w:szCs w:val="22"/>
        </w:rPr>
        <w:t>soins</w:t>
      </w:r>
      <w:r w:rsidRPr="00DA59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 bien-être » exclusifs</w:t>
      </w:r>
    </w:p>
    <w:p w14:paraId="59B0F17A" w14:textId="77777777" w:rsidR="00D24E30" w:rsidRPr="00385069" w:rsidRDefault="00D24E30" w:rsidP="00D24E30">
      <w:pPr>
        <w:spacing w:line="288" w:lineRule="auto"/>
        <w:ind w:left="1414" w:right="139"/>
        <w:jc w:val="both"/>
        <w:rPr>
          <w:rFonts w:ascii="Arial" w:hAnsi="Arial" w:cs="Arial"/>
          <w:sz w:val="22"/>
          <w:szCs w:val="22"/>
        </w:rPr>
      </w:pPr>
      <w:r w:rsidRPr="00385069">
        <w:rPr>
          <w:rFonts w:ascii="Arial" w:hAnsi="Arial" w:cs="Arial"/>
          <w:sz w:val="22"/>
          <w:szCs w:val="22"/>
        </w:rPr>
        <w:t>La détente est à l’honneur dans les espaces bien-être</w:t>
      </w:r>
      <w:r>
        <w:rPr>
          <w:rFonts w:ascii="Arial" w:hAnsi="Arial" w:cs="Arial"/>
          <w:sz w:val="22"/>
          <w:szCs w:val="22"/>
        </w:rPr>
        <w:t xml:space="preserve"> et spa des hôtels 4* supérieur</w:t>
      </w:r>
      <w:r w:rsidRPr="00385069">
        <w:rPr>
          <w:rFonts w:ascii="Arial" w:hAnsi="Arial" w:cs="Arial"/>
          <w:sz w:val="22"/>
          <w:szCs w:val="22"/>
        </w:rPr>
        <w:t xml:space="preserve"> « Santa Isabel », « Bell Rock » et « Colosseo ». Une parenthèse enchantée qui permet aux visiteurs de se couper du monde. </w:t>
      </w:r>
    </w:p>
    <w:p w14:paraId="742CB467" w14:textId="77777777" w:rsidR="00D24E30" w:rsidRDefault="00D24E30" w:rsidP="00D24E30">
      <w:pPr>
        <w:spacing w:line="288" w:lineRule="auto"/>
        <w:ind w:left="1414" w:right="139"/>
        <w:jc w:val="both"/>
        <w:rPr>
          <w:rFonts w:ascii="Arial" w:hAnsi="Arial" w:cs="Arial"/>
          <w:sz w:val="22"/>
          <w:szCs w:val="22"/>
        </w:rPr>
      </w:pPr>
      <w:r w:rsidRPr="00385069">
        <w:rPr>
          <w:rFonts w:ascii="Arial" w:hAnsi="Arial" w:cs="Arial"/>
          <w:b/>
          <w:sz w:val="22"/>
          <w:szCs w:val="22"/>
        </w:rPr>
        <w:t>Massages, soins du visage</w:t>
      </w:r>
      <w:r w:rsidRPr="00385069">
        <w:rPr>
          <w:rFonts w:ascii="Arial" w:hAnsi="Arial" w:cs="Arial"/>
          <w:sz w:val="22"/>
          <w:szCs w:val="22"/>
        </w:rPr>
        <w:t xml:space="preserve"> et différentes formules pour les couples, les familles et les enfants sont proposés à l’hôtel « Santa Isabel ». Le </w:t>
      </w:r>
      <w:r w:rsidRPr="008F00AB">
        <w:rPr>
          <w:rFonts w:ascii="Arial" w:hAnsi="Arial" w:cs="Arial"/>
          <w:sz w:val="22"/>
          <w:szCs w:val="22"/>
        </w:rPr>
        <w:t>programme « </w:t>
      </w:r>
      <w:proofErr w:type="spellStart"/>
      <w:r w:rsidRPr="008F00AB">
        <w:rPr>
          <w:rFonts w:ascii="Arial" w:hAnsi="Arial" w:cs="Arial"/>
          <w:sz w:val="22"/>
          <w:szCs w:val="22"/>
        </w:rPr>
        <w:t>Hamman</w:t>
      </w:r>
      <w:proofErr w:type="spellEnd"/>
      <w:r w:rsidRPr="008F00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00AB">
        <w:rPr>
          <w:rFonts w:ascii="Arial" w:hAnsi="Arial" w:cs="Arial"/>
          <w:sz w:val="22"/>
          <w:szCs w:val="22"/>
        </w:rPr>
        <w:t>Classic</w:t>
      </w:r>
      <w:proofErr w:type="spellEnd"/>
      <w:r w:rsidRPr="008F00AB">
        <w:rPr>
          <w:rFonts w:ascii="Arial" w:hAnsi="Arial" w:cs="Arial"/>
          <w:sz w:val="22"/>
          <w:szCs w:val="22"/>
        </w:rPr>
        <w:t xml:space="preserve"> » offre par exemple un </w:t>
      </w:r>
      <w:r w:rsidRPr="003F2318">
        <w:rPr>
          <w:rFonts w:ascii="Arial" w:hAnsi="Arial" w:cs="Arial"/>
          <w:b/>
          <w:sz w:val="22"/>
          <w:szCs w:val="22"/>
        </w:rPr>
        <w:t>peeling au savon d’olive</w:t>
      </w:r>
      <w:r w:rsidRPr="008F00AB">
        <w:rPr>
          <w:rFonts w:ascii="Arial" w:hAnsi="Arial" w:cs="Arial"/>
          <w:sz w:val="22"/>
          <w:szCs w:val="22"/>
        </w:rPr>
        <w:t xml:space="preserve">.  Autre formule proposée dans les hôtels « Santa Isabel » et « Colosseo » : la </w:t>
      </w:r>
      <w:r w:rsidRPr="003F2318">
        <w:rPr>
          <w:rFonts w:ascii="Arial" w:hAnsi="Arial" w:cs="Arial"/>
          <w:b/>
          <w:sz w:val="22"/>
          <w:szCs w:val="22"/>
        </w:rPr>
        <w:t>journée hivernale douillette</w:t>
      </w:r>
      <w:r w:rsidRPr="008F00AB">
        <w:rPr>
          <w:rFonts w:ascii="Arial" w:hAnsi="Arial" w:cs="Arial"/>
          <w:sz w:val="22"/>
          <w:szCs w:val="22"/>
        </w:rPr>
        <w:t xml:space="preserve"> (du lundi au jeudi). Après un grand buffet petit-déjeuner, direction les espaces bien-être et spa pour profiter de la piscine découverte chauffée, du sauna, d’un peeling du corps entier et d’un délicieux enveloppement à chaleur bienfaisante.</w:t>
      </w:r>
    </w:p>
    <w:p w14:paraId="7211C083" w14:textId="77777777" w:rsidR="00D24E30" w:rsidRDefault="00D24E30" w:rsidP="00D24E30">
      <w:pPr>
        <w:spacing w:line="288" w:lineRule="auto"/>
        <w:ind w:left="1414" w:right="139"/>
        <w:jc w:val="both"/>
        <w:rPr>
          <w:rFonts w:ascii="Arial" w:hAnsi="Arial" w:cs="Arial"/>
          <w:sz w:val="22"/>
          <w:szCs w:val="22"/>
        </w:rPr>
      </w:pPr>
    </w:p>
    <w:p w14:paraId="2E134D6A" w14:textId="77777777" w:rsidR="00D24E30" w:rsidRDefault="00D24E30" w:rsidP="00D24E30">
      <w:pPr>
        <w:spacing w:line="288" w:lineRule="auto"/>
        <w:ind w:left="1414"/>
        <w:jc w:val="both"/>
        <w:rPr>
          <w:rFonts w:ascii="Arial" w:hAnsi="Arial" w:cs="Arial"/>
          <w:b/>
          <w:sz w:val="22"/>
          <w:szCs w:val="22"/>
        </w:rPr>
      </w:pPr>
      <w:r w:rsidRPr="00F051C9">
        <w:rPr>
          <w:rFonts w:ascii="Arial" w:hAnsi="Arial" w:cs="Arial"/>
          <w:b/>
          <w:sz w:val="22"/>
          <w:szCs w:val="22"/>
        </w:rPr>
        <w:t>Des plaisirs gourmands</w:t>
      </w:r>
    </w:p>
    <w:p w14:paraId="358D9DAC" w14:textId="77777777" w:rsidR="00D24E30" w:rsidRDefault="00D24E30" w:rsidP="00D24E30">
      <w:pPr>
        <w:spacing w:line="288" w:lineRule="auto"/>
        <w:ind w:left="1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3F2318">
        <w:rPr>
          <w:rFonts w:ascii="Arial" w:hAnsi="Arial" w:cs="Arial"/>
          <w:b/>
          <w:sz w:val="22"/>
          <w:szCs w:val="22"/>
        </w:rPr>
        <w:t>soirée cuisine</w:t>
      </w:r>
      <w:r>
        <w:rPr>
          <w:rFonts w:ascii="Arial" w:hAnsi="Arial" w:cs="Arial"/>
          <w:sz w:val="22"/>
          <w:szCs w:val="22"/>
        </w:rPr>
        <w:t xml:space="preserve"> à l’hôtel « El </w:t>
      </w:r>
      <w:proofErr w:type="spellStart"/>
      <w:r>
        <w:rPr>
          <w:rFonts w:ascii="Arial" w:hAnsi="Arial" w:cs="Arial"/>
          <w:sz w:val="22"/>
          <w:szCs w:val="22"/>
        </w:rPr>
        <w:t>Andaluz</w:t>
      </w:r>
      <w:proofErr w:type="spellEnd"/>
      <w:r>
        <w:rPr>
          <w:rFonts w:ascii="Arial" w:hAnsi="Arial" w:cs="Arial"/>
          <w:sz w:val="22"/>
          <w:szCs w:val="22"/>
        </w:rPr>
        <w:t> » réunit toutes les saveurs de la Méditerranée dans votre assiette. Le tout accompagné d’excellentes bouteilles de vin allant jusqu’à 15 litres.</w:t>
      </w:r>
    </w:p>
    <w:p w14:paraId="14E691E0" w14:textId="77777777" w:rsidR="00D24E30" w:rsidRPr="00F051C9" w:rsidRDefault="00D24E30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  <w:r w:rsidRPr="00F051C9">
        <w:rPr>
          <w:rFonts w:ascii="Arial" w:hAnsi="Arial" w:cs="Arial"/>
          <w:color w:val="000000"/>
          <w:sz w:val="22"/>
          <w:szCs w:val="22"/>
        </w:rPr>
        <w:lastRenderedPageBreak/>
        <w:t xml:space="preserve">Pour les amateurs de mets espagnols, </w:t>
      </w:r>
      <w:r>
        <w:rPr>
          <w:rFonts w:ascii="Arial" w:hAnsi="Arial" w:cs="Arial"/>
          <w:color w:val="000000"/>
          <w:sz w:val="22"/>
          <w:szCs w:val="22"/>
        </w:rPr>
        <w:t xml:space="preserve">place à la </w:t>
      </w:r>
      <w:r w:rsidRPr="00F051C9">
        <w:rPr>
          <w:rFonts w:ascii="Arial" w:hAnsi="Arial" w:cs="Arial"/>
          <w:b/>
          <w:color w:val="000000"/>
          <w:sz w:val="22"/>
          <w:szCs w:val="22"/>
        </w:rPr>
        <w:t>soirée tapas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à </w:t>
      </w:r>
      <w:r w:rsidRPr="006B6402">
        <w:rPr>
          <w:rFonts w:ascii="Arial" w:hAnsi="Arial" w:cs="Arial"/>
          <w:color w:val="000000"/>
          <w:sz w:val="22"/>
          <w:szCs w:val="22"/>
        </w:rPr>
        <w:t xml:space="preserve">l’hôtel « El </w:t>
      </w:r>
      <w:proofErr w:type="spellStart"/>
      <w:r w:rsidRPr="006B6402">
        <w:rPr>
          <w:rFonts w:ascii="Arial" w:hAnsi="Arial" w:cs="Arial"/>
          <w:color w:val="000000"/>
          <w:sz w:val="22"/>
          <w:szCs w:val="22"/>
        </w:rPr>
        <w:t>Andaluz</w:t>
      </w:r>
      <w:proofErr w:type="spellEnd"/>
      <w:r w:rsidRPr="006B6402">
        <w:rPr>
          <w:rFonts w:ascii="Arial" w:hAnsi="Arial" w:cs="Arial"/>
          <w:color w:val="000000"/>
          <w:sz w:val="22"/>
          <w:szCs w:val="22"/>
        </w:rPr>
        <w:t> ». La musique traditionnelle en prime assure un voyage</w:t>
      </w:r>
      <w:r w:rsidRPr="00F051C9">
        <w:rPr>
          <w:rFonts w:ascii="Arial" w:hAnsi="Arial" w:cs="Arial"/>
          <w:color w:val="000000"/>
          <w:sz w:val="22"/>
          <w:szCs w:val="22"/>
        </w:rPr>
        <w:t xml:space="preserve"> dans le sud ensoleillé. </w:t>
      </w:r>
    </w:p>
    <w:p w14:paraId="6C76EF4D" w14:textId="77777777" w:rsidR="00D24E30" w:rsidRDefault="00D24E30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  <w:r w:rsidRPr="00F051C9">
        <w:rPr>
          <w:rFonts w:ascii="Arial" w:hAnsi="Arial" w:cs="Arial"/>
          <w:color w:val="000000"/>
          <w:sz w:val="22"/>
          <w:szCs w:val="22"/>
        </w:rPr>
        <w:t xml:space="preserve">Du côté du restaurant « Sala Santa Isabel », dans l’hôtel éponyme, la </w:t>
      </w:r>
      <w:r w:rsidRPr="00F051C9">
        <w:rPr>
          <w:rFonts w:ascii="Arial" w:hAnsi="Arial" w:cs="Arial"/>
          <w:b/>
          <w:color w:val="000000"/>
          <w:sz w:val="22"/>
          <w:szCs w:val="22"/>
        </w:rPr>
        <w:t>fondue</w:t>
      </w:r>
      <w:r w:rsidRPr="00F051C9">
        <w:rPr>
          <w:rFonts w:ascii="Arial" w:hAnsi="Arial" w:cs="Arial"/>
          <w:color w:val="000000"/>
          <w:sz w:val="22"/>
          <w:szCs w:val="22"/>
        </w:rPr>
        <w:t xml:space="preserve"> est à l’honneur. Entrée en matière avec une fondue chinoise, suivie d’une fondue bourguignonne pour finir en douceur avec la fondue au chocolat.</w:t>
      </w:r>
    </w:p>
    <w:p w14:paraId="29C74E44" w14:textId="67661A22" w:rsidR="00D24E30" w:rsidRDefault="00D24E30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  <w:r w:rsidRPr="00173E13">
        <w:rPr>
          <w:rFonts w:ascii="Arial" w:hAnsi="Arial" w:cs="Arial"/>
          <w:color w:val="000000"/>
          <w:sz w:val="22"/>
          <w:szCs w:val="22"/>
        </w:rPr>
        <w:t>Direction le « </w:t>
      </w:r>
      <w:proofErr w:type="spellStart"/>
      <w:r w:rsidRPr="00173E13">
        <w:rPr>
          <w:rFonts w:ascii="Arial" w:hAnsi="Arial" w:cs="Arial"/>
          <w:color w:val="000000"/>
          <w:sz w:val="22"/>
          <w:szCs w:val="22"/>
        </w:rPr>
        <w:t>Silver</w:t>
      </w:r>
      <w:proofErr w:type="spellEnd"/>
      <w:r w:rsidRPr="00173E13">
        <w:rPr>
          <w:rFonts w:ascii="Arial" w:hAnsi="Arial" w:cs="Arial"/>
          <w:color w:val="000000"/>
          <w:sz w:val="22"/>
          <w:szCs w:val="22"/>
        </w:rPr>
        <w:t xml:space="preserve"> Lake Saloon » du </w:t>
      </w:r>
      <w:r w:rsidRPr="00173E13">
        <w:rPr>
          <w:rFonts w:ascii="Arial" w:hAnsi="Arial" w:cs="Arial"/>
          <w:color w:val="000000" w:themeColor="text1"/>
          <w:sz w:val="22"/>
          <w:szCs w:val="22"/>
        </w:rPr>
        <w:t xml:space="preserve">Camp </w:t>
      </w:r>
      <w:proofErr w:type="spellStart"/>
      <w:r w:rsidRPr="00173E13">
        <w:rPr>
          <w:rFonts w:ascii="Arial" w:hAnsi="Arial" w:cs="Arial"/>
          <w:color w:val="000000" w:themeColor="text1"/>
          <w:sz w:val="22"/>
          <w:szCs w:val="22"/>
        </w:rPr>
        <w:t>Resort</w:t>
      </w:r>
      <w:proofErr w:type="spellEnd"/>
      <w:r w:rsidRPr="00173E13">
        <w:rPr>
          <w:rFonts w:ascii="Arial" w:hAnsi="Arial" w:cs="Arial"/>
          <w:color w:val="000000"/>
          <w:sz w:val="22"/>
          <w:szCs w:val="22"/>
        </w:rPr>
        <w:t xml:space="preserve"> pour profiter de 3 formules 100% western. Tous les vendredis et samedis, les </w:t>
      </w:r>
      <w:r w:rsidRPr="00173E13">
        <w:rPr>
          <w:rFonts w:ascii="Arial" w:hAnsi="Arial" w:cs="Arial"/>
          <w:b/>
          <w:color w:val="000000"/>
          <w:sz w:val="22"/>
          <w:szCs w:val="22"/>
        </w:rPr>
        <w:t>soirées « Spécial travers de porc »</w:t>
      </w:r>
      <w:r w:rsidRPr="00173E13">
        <w:rPr>
          <w:rFonts w:ascii="Arial" w:hAnsi="Arial" w:cs="Arial"/>
          <w:color w:val="000000"/>
          <w:sz w:val="22"/>
          <w:szCs w:val="22"/>
        </w:rPr>
        <w:t xml:space="preserve"> associent musique country live et spectacle de la</w:t>
      </w:r>
      <w:r w:rsidR="006B6402" w:rsidRPr="00173E13">
        <w:rPr>
          <w:rFonts w:ascii="Arial" w:hAnsi="Arial" w:cs="Arial"/>
          <w:color w:val="000000"/>
          <w:sz w:val="22"/>
          <w:szCs w:val="22"/>
        </w:rPr>
        <w:t>sso. Les « </w:t>
      </w:r>
      <w:r w:rsidR="006B6402" w:rsidRPr="00173E13">
        <w:rPr>
          <w:rFonts w:ascii="Arial" w:hAnsi="Arial" w:cs="Arial"/>
          <w:b/>
          <w:color w:val="000000"/>
          <w:sz w:val="22"/>
          <w:szCs w:val="22"/>
        </w:rPr>
        <w:t>Soirées western »</w:t>
      </w:r>
      <w:r w:rsidR="006B6402" w:rsidRPr="00173E13">
        <w:rPr>
          <w:rFonts w:ascii="Arial" w:hAnsi="Arial" w:cs="Arial"/>
          <w:color w:val="000000"/>
          <w:sz w:val="22"/>
          <w:szCs w:val="22"/>
        </w:rPr>
        <w:t xml:space="preserve"> proposent quant à ell</w:t>
      </w:r>
      <w:bookmarkStart w:id="0" w:name="_GoBack"/>
      <w:bookmarkEnd w:id="0"/>
      <w:r w:rsidR="006B6402" w:rsidRPr="00173E13">
        <w:rPr>
          <w:rFonts w:ascii="Arial" w:hAnsi="Arial" w:cs="Arial"/>
          <w:color w:val="000000"/>
          <w:sz w:val="22"/>
          <w:szCs w:val="22"/>
        </w:rPr>
        <w:t xml:space="preserve">es un menu à 4 plats, forfaits boissons et spectacles. Les dimanches sont </w:t>
      </w:r>
      <w:r w:rsidRPr="00173E13">
        <w:rPr>
          <w:rFonts w:ascii="Arial" w:hAnsi="Arial" w:cs="Arial"/>
          <w:color w:val="000000"/>
          <w:sz w:val="22"/>
          <w:szCs w:val="22"/>
        </w:rPr>
        <w:t xml:space="preserve">consacrés aux </w:t>
      </w:r>
      <w:r w:rsidRPr="00173E13">
        <w:rPr>
          <w:rFonts w:ascii="Arial" w:hAnsi="Arial" w:cs="Arial"/>
          <w:b/>
          <w:color w:val="000000"/>
          <w:sz w:val="22"/>
          <w:szCs w:val="22"/>
        </w:rPr>
        <w:t>« Brunch Country »</w:t>
      </w:r>
      <w:r w:rsidRPr="00173E13">
        <w:rPr>
          <w:rFonts w:ascii="Arial" w:hAnsi="Arial" w:cs="Arial"/>
          <w:color w:val="000000"/>
          <w:sz w:val="22"/>
          <w:szCs w:val="22"/>
        </w:rPr>
        <w:t xml:space="preserve"> pour le déjeuner</w:t>
      </w:r>
      <w:r w:rsidR="006B6402" w:rsidRPr="00173E13">
        <w:rPr>
          <w:rFonts w:ascii="Arial" w:hAnsi="Arial" w:cs="Arial"/>
          <w:color w:val="000000"/>
          <w:sz w:val="22"/>
          <w:szCs w:val="22"/>
        </w:rPr>
        <w:t>.</w:t>
      </w:r>
    </w:p>
    <w:p w14:paraId="7FFD9DF6" w14:textId="77777777" w:rsidR="00D24E30" w:rsidRDefault="00D24E30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14 février, tous les amoureux sont invités à célébrer la </w:t>
      </w:r>
      <w:r w:rsidRPr="002123F5">
        <w:rPr>
          <w:rFonts w:ascii="Arial" w:hAnsi="Arial" w:cs="Arial"/>
          <w:b/>
          <w:color w:val="000000"/>
          <w:sz w:val="22"/>
          <w:szCs w:val="22"/>
        </w:rPr>
        <w:t>Saint-Valentin</w:t>
      </w:r>
      <w:r>
        <w:rPr>
          <w:rFonts w:ascii="Arial" w:hAnsi="Arial" w:cs="Arial"/>
          <w:color w:val="000000"/>
          <w:sz w:val="22"/>
          <w:szCs w:val="22"/>
        </w:rPr>
        <w:t xml:space="preserve"> dans les hôtels d’Europa-Park. Au programme dans les restaurants : un cadre romantique et un menu à 4 plats exclusifs avec apéritif, verre de vin et rose rouge. </w:t>
      </w:r>
    </w:p>
    <w:p w14:paraId="3FA1DD21" w14:textId="77777777" w:rsidR="00D24E30" w:rsidRDefault="00D24E30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</w:p>
    <w:p w14:paraId="3FAD1115" w14:textId="77777777" w:rsidR="00D24E30" w:rsidRPr="001E27C5" w:rsidRDefault="00D24E30" w:rsidP="00D24E30">
      <w:pPr>
        <w:spacing w:line="288" w:lineRule="auto"/>
        <w:ind w:left="1414" w:right="139"/>
        <w:jc w:val="both"/>
        <w:rPr>
          <w:rFonts w:ascii="Arial" w:hAnsi="Arial" w:cs="Arial"/>
          <w:b/>
          <w:sz w:val="22"/>
          <w:szCs w:val="22"/>
        </w:rPr>
      </w:pPr>
      <w:r w:rsidRPr="001E27C5">
        <w:rPr>
          <w:rFonts w:ascii="Arial" w:hAnsi="Arial" w:cs="Arial"/>
          <w:b/>
          <w:sz w:val="22"/>
          <w:szCs w:val="22"/>
        </w:rPr>
        <w:t>Programme :</w:t>
      </w:r>
    </w:p>
    <w:p w14:paraId="6D752127" w14:textId="77777777" w:rsidR="00D24E30" w:rsidRPr="001E27C5" w:rsidRDefault="00D24E30" w:rsidP="00D24E30">
      <w:pPr>
        <w:pStyle w:val="Listenabsatz"/>
        <w:numPr>
          <w:ilvl w:val="0"/>
          <w:numId w:val="2"/>
        </w:numPr>
        <w:spacing w:line="288" w:lineRule="auto"/>
        <w:ind w:left="2118" w:right="139"/>
        <w:jc w:val="both"/>
        <w:rPr>
          <w:rFonts w:ascii="Arial" w:hAnsi="Arial" w:cs="Arial"/>
          <w:sz w:val="22"/>
          <w:szCs w:val="22"/>
          <w:u w:val="single"/>
        </w:rPr>
      </w:pPr>
      <w:r w:rsidRPr="001E27C5">
        <w:rPr>
          <w:rFonts w:ascii="Arial" w:hAnsi="Arial" w:cs="Arial"/>
          <w:sz w:val="22"/>
          <w:szCs w:val="22"/>
          <w:u w:val="single"/>
          <w:lang w:val="fr-FR"/>
        </w:rPr>
        <w:t xml:space="preserve">Hôtel </w:t>
      </w:r>
      <w:r w:rsidRPr="001E27C5">
        <w:rPr>
          <w:rFonts w:ascii="Arial" w:hAnsi="Arial" w:cs="Arial"/>
          <w:sz w:val="22"/>
          <w:szCs w:val="22"/>
          <w:u w:val="single"/>
        </w:rPr>
        <w:t>« Colosseo »</w:t>
      </w:r>
    </w:p>
    <w:p w14:paraId="4185BCCB" w14:textId="77777777" w:rsidR="00D24E30" w:rsidRDefault="00D24E30" w:rsidP="00D24E30">
      <w:pPr>
        <w:spacing w:line="288" w:lineRule="auto"/>
        <w:ind w:left="1754" w:right="139" w:firstLine="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Brunch colossal : tous les dimanches de 11h à 14h</w:t>
      </w:r>
    </w:p>
    <w:p w14:paraId="42A899AD" w14:textId="77777777" w:rsidR="00D24E30" w:rsidRDefault="00D24E30" w:rsidP="00D24E30">
      <w:pPr>
        <w:spacing w:line="288" w:lineRule="auto"/>
        <w:ind w:left="2108"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Dégustations culinaires : tous les vendredis et samedis à partir de 18h</w:t>
      </w:r>
    </w:p>
    <w:p w14:paraId="591C6B32" w14:textId="77777777" w:rsidR="00D24E30" w:rsidRDefault="00D24E30" w:rsidP="00D24E30">
      <w:pPr>
        <w:spacing w:line="288" w:lineRule="auto"/>
        <w:ind w:left="2108"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Dîner spécial Saint Valentin : le 14 février 2019</w:t>
      </w:r>
    </w:p>
    <w:p w14:paraId="324945D7" w14:textId="77777777" w:rsidR="00D24E30" w:rsidRPr="00125617" w:rsidRDefault="00D24E30" w:rsidP="00D24E30">
      <w:pPr>
        <w:pStyle w:val="Listenabsatz"/>
        <w:numPr>
          <w:ilvl w:val="0"/>
          <w:numId w:val="2"/>
        </w:numPr>
        <w:spacing w:line="288" w:lineRule="auto"/>
        <w:ind w:right="139"/>
        <w:jc w:val="both"/>
        <w:rPr>
          <w:rFonts w:ascii="Arial" w:hAnsi="Arial" w:cs="Arial"/>
          <w:sz w:val="22"/>
          <w:szCs w:val="22"/>
        </w:rPr>
      </w:pPr>
      <w:proofErr w:type="spellStart"/>
      <w:r w:rsidRPr="00125617">
        <w:rPr>
          <w:rFonts w:ascii="Arial" w:hAnsi="Arial" w:cs="Arial"/>
          <w:sz w:val="22"/>
          <w:szCs w:val="22"/>
          <w:u w:val="single"/>
        </w:rPr>
        <w:t>Hôtel</w:t>
      </w:r>
      <w:proofErr w:type="spellEnd"/>
      <w:r w:rsidRPr="00125617">
        <w:rPr>
          <w:rFonts w:ascii="Arial" w:hAnsi="Arial" w:cs="Arial"/>
          <w:sz w:val="22"/>
          <w:szCs w:val="22"/>
          <w:u w:val="single"/>
        </w:rPr>
        <w:t xml:space="preserve"> « Bell Rock »</w:t>
      </w:r>
    </w:p>
    <w:p w14:paraId="4009196E" w14:textId="77777777" w:rsidR="00D24E30" w:rsidRDefault="00D24E30" w:rsidP="00D24E30">
      <w:pPr>
        <w:spacing w:line="288" w:lineRule="auto"/>
        <w:ind w:left="1752" w:right="139" w:firstLine="3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Buffet gourmand : tous les dimanches de 11h30 à 14h</w:t>
      </w:r>
    </w:p>
    <w:p w14:paraId="38216003" w14:textId="77777777" w:rsidR="00D24E30" w:rsidRDefault="00D24E30" w:rsidP="00D24E30">
      <w:pPr>
        <w:spacing w:line="288" w:lineRule="auto"/>
        <w:ind w:left="1752" w:right="139" w:firstLine="3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Dîner spécial Saint Valentin : le 14 février 2019</w:t>
      </w:r>
    </w:p>
    <w:p w14:paraId="736D1EC4" w14:textId="77777777" w:rsidR="00D24E30" w:rsidRPr="001E27C5" w:rsidRDefault="00D24E30" w:rsidP="00D24E30">
      <w:pPr>
        <w:pStyle w:val="Listenabsatz"/>
        <w:numPr>
          <w:ilvl w:val="0"/>
          <w:numId w:val="2"/>
        </w:numPr>
        <w:spacing w:line="288" w:lineRule="auto"/>
        <w:ind w:left="2118" w:right="139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1E27C5">
        <w:rPr>
          <w:rFonts w:ascii="Arial" w:hAnsi="Arial" w:cs="Arial"/>
          <w:sz w:val="22"/>
          <w:szCs w:val="22"/>
          <w:u w:val="single"/>
        </w:rPr>
        <w:t>Hôtel</w:t>
      </w:r>
      <w:proofErr w:type="spellEnd"/>
      <w:r w:rsidRPr="001E27C5">
        <w:rPr>
          <w:rFonts w:ascii="Arial" w:hAnsi="Arial" w:cs="Arial"/>
          <w:sz w:val="22"/>
          <w:szCs w:val="22"/>
          <w:u w:val="single"/>
        </w:rPr>
        <w:t xml:space="preserve"> « </w:t>
      </w:r>
      <w:proofErr w:type="spellStart"/>
      <w:r w:rsidRPr="001E27C5">
        <w:rPr>
          <w:rFonts w:ascii="Arial" w:hAnsi="Arial" w:cs="Arial"/>
          <w:sz w:val="22"/>
          <w:szCs w:val="22"/>
          <w:u w:val="single"/>
        </w:rPr>
        <w:t>El</w:t>
      </w:r>
      <w:proofErr w:type="spellEnd"/>
      <w:r w:rsidRPr="001E27C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E27C5">
        <w:rPr>
          <w:rFonts w:ascii="Arial" w:hAnsi="Arial" w:cs="Arial"/>
          <w:sz w:val="22"/>
          <w:szCs w:val="22"/>
          <w:u w:val="single"/>
        </w:rPr>
        <w:t>Andaluz</w:t>
      </w:r>
      <w:proofErr w:type="spellEnd"/>
      <w:r w:rsidRPr="001E27C5">
        <w:rPr>
          <w:rFonts w:ascii="Arial" w:hAnsi="Arial" w:cs="Arial"/>
          <w:sz w:val="22"/>
          <w:szCs w:val="22"/>
          <w:u w:val="single"/>
        </w:rPr>
        <w:t> »</w:t>
      </w:r>
    </w:p>
    <w:p w14:paraId="3C423093" w14:textId="77777777" w:rsidR="00D24E30" w:rsidRPr="001A4C8E" w:rsidRDefault="00D24E30" w:rsidP="00D24E30">
      <w:pPr>
        <w:spacing w:line="288" w:lineRule="auto"/>
        <w:ind w:left="21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Soirée tapas : les </w:t>
      </w:r>
      <w:r>
        <w:rPr>
          <w:rFonts w:ascii="Arial" w:hAnsi="Arial" w:cs="Arial"/>
          <w:color w:val="000000"/>
          <w:sz w:val="22"/>
          <w:szCs w:val="22"/>
        </w:rPr>
        <w:t>19-20-24-27 janvier 2019, 2-3-10-16-17-23-24 février 2019, 16-17-30-31 mars 2019</w:t>
      </w:r>
    </w:p>
    <w:p w14:paraId="524E5C7B" w14:textId="77777777" w:rsidR="00D24E30" w:rsidRPr="001E27C5" w:rsidRDefault="00D24E30" w:rsidP="00D24E30">
      <w:pPr>
        <w:pStyle w:val="Listenabsatz"/>
        <w:numPr>
          <w:ilvl w:val="0"/>
          <w:numId w:val="2"/>
        </w:numPr>
        <w:spacing w:line="288" w:lineRule="auto"/>
        <w:ind w:left="2118" w:right="139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1E27C5">
        <w:rPr>
          <w:rFonts w:ascii="Arial" w:hAnsi="Arial" w:cs="Arial"/>
          <w:sz w:val="22"/>
          <w:szCs w:val="22"/>
          <w:u w:val="single"/>
        </w:rPr>
        <w:t>Hôtel</w:t>
      </w:r>
      <w:proofErr w:type="spellEnd"/>
      <w:r w:rsidRPr="001E27C5">
        <w:rPr>
          <w:rFonts w:ascii="Arial" w:hAnsi="Arial" w:cs="Arial"/>
          <w:sz w:val="22"/>
          <w:szCs w:val="22"/>
          <w:u w:val="single"/>
        </w:rPr>
        <w:t xml:space="preserve"> « Santa Isabel »</w:t>
      </w:r>
    </w:p>
    <w:p w14:paraId="233EB5CC" w14:textId="77777777" w:rsidR="00D24E30" w:rsidRDefault="00D24E30" w:rsidP="00D24E30">
      <w:pPr>
        <w:spacing w:line="288" w:lineRule="auto"/>
        <w:ind w:left="21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Soirée fondue : les </w:t>
      </w:r>
      <w:r>
        <w:rPr>
          <w:rFonts w:ascii="Arial" w:hAnsi="Arial" w:cs="Arial"/>
          <w:color w:val="000000"/>
          <w:sz w:val="22"/>
          <w:szCs w:val="22"/>
        </w:rPr>
        <w:t>19 janvier 2019, 1-2-8-9-16-22-23 février 2019, 8-9-15-16 mars 2019</w:t>
      </w:r>
    </w:p>
    <w:p w14:paraId="37D12827" w14:textId="77777777" w:rsidR="00D24E30" w:rsidRPr="005141C0" w:rsidRDefault="00D24E30" w:rsidP="00D24E30">
      <w:pPr>
        <w:spacing w:line="288" w:lineRule="auto"/>
        <w:ind w:left="2118"/>
        <w:jc w:val="both"/>
        <w:rPr>
          <w:rFonts w:ascii="Arial" w:hAnsi="Arial" w:cs="Arial"/>
          <w:color w:val="000000"/>
          <w:sz w:val="22"/>
          <w:szCs w:val="22"/>
        </w:rPr>
      </w:pPr>
      <w:r w:rsidRPr="005141C0">
        <w:rPr>
          <w:rFonts w:ascii="Arial" w:hAnsi="Arial" w:cs="Arial"/>
          <w:sz w:val="22"/>
          <w:szCs w:val="22"/>
        </w:rPr>
        <w:t>Dîner spécial Saint Valentin : le 14 février 2019</w:t>
      </w:r>
    </w:p>
    <w:p w14:paraId="6DFE4039" w14:textId="77777777" w:rsidR="00D24E30" w:rsidRPr="005141C0" w:rsidRDefault="00D24E30" w:rsidP="00D24E30">
      <w:pPr>
        <w:pStyle w:val="Listenabsatz"/>
        <w:numPr>
          <w:ilvl w:val="0"/>
          <w:numId w:val="2"/>
        </w:numPr>
        <w:spacing w:line="288" w:lineRule="auto"/>
        <w:ind w:left="2118" w:right="13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5141C0">
        <w:rPr>
          <w:rFonts w:ascii="Arial" w:hAnsi="Arial" w:cs="Arial"/>
          <w:sz w:val="22"/>
          <w:szCs w:val="22"/>
          <w:u w:val="single"/>
          <w:lang w:val="en-US"/>
        </w:rPr>
        <w:t xml:space="preserve">Camp Resort </w:t>
      </w:r>
      <w:r w:rsidRPr="006B6402">
        <w:rPr>
          <w:rFonts w:ascii="Arial" w:hAnsi="Arial" w:cs="Arial"/>
          <w:sz w:val="22"/>
          <w:szCs w:val="22"/>
          <w:u w:val="single"/>
          <w:lang w:val="en-US"/>
        </w:rPr>
        <w:t>« Silver Lake Saloon »</w:t>
      </w:r>
    </w:p>
    <w:p w14:paraId="4DF2C5AA" w14:textId="77777777" w:rsidR="00D24E30" w:rsidRDefault="00D24E30" w:rsidP="00D24E30">
      <w:pPr>
        <w:spacing w:line="288" w:lineRule="auto"/>
        <w:ind w:left="2108" w:right="139"/>
        <w:jc w:val="both"/>
        <w:rPr>
          <w:rFonts w:ascii="Arial" w:hAnsi="Arial" w:cs="Arial"/>
          <w:sz w:val="22"/>
          <w:szCs w:val="22"/>
        </w:rPr>
      </w:pPr>
      <w:r w:rsidRPr="005141C0">
        <w:rPr>
          <w:rFonts w:ascii="Arial" w:hAnsi="Arial" w:cs="Arial"/>
          <w:sz w:val="22"/>
          <w:szCs w:val="22"/>
        </w:rPr>
        <w:t>Soirée spéciale travers de porc : tous</w:t>
      </w:r>
      <w:r>
        <w:rPr>
          <w:rFonts w:ascii="Arial" w:hAnsi="Arial" w:cs="Arial"/>
          <w:sz w:val="22"/>
          <w:szCs w:val="22"/>
        </w:rPr>
        <w:t xml:space="preserve"> les vendredis et samedis à partir de 17h30</w:t>
      </w:r>
    </w:p>
    <w:p w14:paraId="7595E771" w14:textId="77777777" w:rsidR="00D24E30" w:rsidRDefault="00D24E30" w:rsidP="00D24E30">
      <w:pPr>
        <w:spacing w:line="288" w:lineRule="auto"/>
        <w:ind w:left="1754" w:right="139" w:firstLine="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Brunch Country : tous les dimanches à partir de 11h</w:t>
      </w:r>
    </w:p>
    <w:p w14:paraId="12DCCE58" w14:textId="77777777" w:rsidR="00D24E30" w:rsidRPr="00F051C9" w:rsidRDefault="00D24E30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</w:p>
    <w:p w14:paraId="3BE4B5D9" w14:textId="77777777" w:rsidR="00D24E30" w:rsidRDefault="00D24E30" w:rsidP="00D24E30">
      <w:pPr>
        <w:spacing w:line="288" w:lineRule="auto"/>
        <w:ind w:left="1414" w:right="139"/>
        <w:jc w:val="both"/>
        <w:rPr>
          <w:rStyle w:val="Hyperlink"/>
          <w:rFonts w:ascii="Arial" w:hAnsi="Arial" w:cs="Arial"/>
          <w:i/>
          <w:sz w:val="18"/>
          <w:szCs w:val="18"/>
        </w:rPr>
      </w:pPr>
      <w:r w:rsidRPr="009528B5">
        <w:rPr>
          <w:rFonts w:ascii="Arial" w:hAnsi="Arial" w:cs="Arial"/>
          <w:i/>
          <w:color w:val="000000"/>
          <w:sz w:val="18"/>
          <w:szCs w:val="18"/>
        </w:rPr>
        <w:t>Informations et réservation :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hyperlink r:id="rId8" w:history="1">
        <w:r w:rsidRPr="009528B5">
          <w:rPr>
            <w:rStyle w:val="Hyperlink"/>
            <w:rFonts w:ascii="Arial" w:hAnsi="Arial" w:cs="Arial"/>
            <w:i/>
            <w:sz w:val="18"/>
            <w:szCs w:val="18"/>
          </w:rPr>
          <w:t>www.europapark.com/semaines_bien_etre</w:t>
        </w:r>
      </w:hyperlink>
    </w:p>
    <w:p w14:paraId="5021224B" w14:textId="77777777" w:rsidR="00D24E30" w:rsidRDefault="00D24E30" w:rsidP="00D24E30">
      <w:pPr>
        <w:spacing w:line="288" w:lineRule="auto"/>
        <w:ind w:left="1414" w:right="139"/>
        <w:jc w:val="both"/>
        <w:rPr>
          <w:rStyle w:val="Hyperlink"/>
          <w:rFonts w:ascii="Arial" w:hAnsi="Arial" w:cs="Arial"/>
          <w:i/>
          <w:sz w:val="18"/>
          <w:szCs w:val="18"/>
        </w:rPr>
      </w:pPr>
    </w:p>
    <w:p w14:paraId="222D76A2" w14:textId="77777777" w:rsidR="00D24E30" w:rsidRDefault="00D24E30" w:rsidP="00D24E30">
      <w:pPr>
        <w:spacing w:line="288" w:lineRule="auto"/>
        <w:ind w:left="1414" w:right="139"/>
        <w:jc w:val="both"/>
        <w:rPr>
          <w:rStyle w:val="Hyperlink"/>
          <w:rFonts w:ascii="Arial" w:hAnsi="Arial" w:cs="Arial"/>
          <w:i/>
          <w:sz w:val="18"/>
          <w:szCs w:val="18"/>
        </w:rPr>
      </w:pPr>
    </w:p>
    <w:p w14:paraId="452CE118" w14:textId="77777777" w:rsidR="00D24E30" w:rsidRPr="00DA3F08" w:rsidRDefault="00D24E30" w:rsidP="00D24E30">
      <w:pPr>
        <w:tabs>
          <w:tab w:val="left" w:pos="5640"/>
        </w:tabs>
        <w:jc w:val="both"/>
      </w:pPr>
    </w:p>
    <w:p w14:paraId="2DBA8D3F" w14:textId="77777777" w:rsidR="00773444" w:rsidRPr="00D24E30" w:rsidRDefault="00773444" w:rsidP="00D24E30"/>
    <w:sectPr w:rsidR="00773444" w:rsidRPr="00D24E30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1D9E9" w14:textId="77777777" w:rsidR="00F949DB" w:rsidRDefault="00F949DB">
      <w:r>
        <w:separator/>
      </w:r>
    </w:p>
  </w:endnote>
  <w:endnote w:type="continuationSeparator" w:id="0">
    <w:p w14:paraId="2243FFEA" w14:textId="77777777" w:rsidR="00F949DB" w:rsidRDefault="00F9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052C5" w14:textId="77777777" w:rsidR="00F949DB" w:rsidRDefault="00F949DB">
      <w:r>
        <w:separator/>
      </w:r>
    </w:p>
  </w:footnote>
  <w:footnote w:type="continuationSeparator" w:id="0">
    <w:p w14:paraId="19DA2A25" w14:textId="77777777" w:rsidR="00F949DB" w:rsidRDefault="00F94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09AE336B" w:rsidR="009E5BB7" w:rsidRDefault="007734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0856EC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3829C23C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214AB"/>
    <w:multiLevelType w:val="hybridMultilevel"/>
    <w:tmpl w:val="B95A51E0"/>
    <w:lvl w:ilvl="0" w:tplc="040C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12B27"/>
    <w:rsid w:val="00017532"/>
    <w:rsid w:val="0003043B"/>
    <w:rsid w:val="00071A9B"/>
    <w:rsid w:val="00075F7D"/>
    <w:rsid w:val="00091B77"/>
    <w:rsid w:val="000C290F"/>
    <w:rsid w:val="000C49C5"/>
    <w:rsid w:val="000F0469"/>
    <w:rsid w:val="001124FE"/>
    <w:rsid w:val="001207F5"/>
    <w:rsid w:val="00125617"/>
    <w:rsid w:val="00132D2B"/>
    <w:rsid w:val="00173E13"/>
    <w:rsid w:val="00181D4E"/>
    <w:rsid w:val="0018372B"/>
    <w:rsid w:val="00197207"/>
    <w:rsid w:val="0020218E"/>
    <w:rsid w:val="002123F5"/>
    <w:rsid w:val="00216754"/>
    <w:rsid w:val="00217604"/>
    <w:rsid w:val="00220CD6"/>
    <w:rsid w:val="002214B0"/>
    <w:rsid w:val="00246752"/>
    <w:rsid w:val="00270FFB"/>
    <w:rsid w:val="00276F1C"/>
    <w:rsid w:val="002A32E1"/>
    <w:rsid w:val="002B219D"/>
    <w:rsid w:val="002E0941"/>
    <w:rsid w:val="002E3619"/>
    <w:rsid w:val="00346FCF"/>
    <w:rsid w:val="00373EBC"/>
    <w:rsid w:val="00385069"/>
    <w:rsid w:val="00386873"/>
    <w:rsid w:val="00386902"/>
    <w:rsid w:val="003A554C"/>
    <w:rsid w:val="003C0E2E"/>
    <w:rsid w:val="003C3D2C"/>
    <w:rsid w:val="003E575F"/>
    <w:rsid w:val="003F2318"/>
    <w:rsid w:val="004003B3"/>
    <w:rsid w:val="00406F17"/>
    <w:rsid w:val="0042274F"/>
    <w:rsid w:val="00427762"/>
    <w:rsid w:val="00472B65"/>
    <w:rsid w:val="004A17E8"/>
    <w:rsid w:val="004B10CE"/>
    <w:rsid w:val="004B647A"/>
    <w:rsid w:val="004C5845"/>
    <w:rsid w:val="004E4B12"/>
    <w:rsid w:val="004F09B7"/>
    <w:rsid w:val="005224AB"/>
    <w:rsid w:val="005229EB"/>
    <w:rsid w:val="0052738F"/>
    <w:rsid w:val="00550F82"/>
    <w:rsid w:val="005954C4"/>
    <w:rsid w:val="005A3D57"/>
    <w:rsid w:val="005D26E2"/>
    <w:rsid w:val="005F0C0E"/>
    <w:rsid w:val="00640C18"/>
    <w:rsid w:val="0064141F"/>
    <w:rsid w:val="00642BB2"/>
    <w:rsid w:val="0064557B"/>
    <w:rsid w:val="0065222E"/>
    <w:rsid w:val="00662B71"/>
    <w:rsid w:val="006759B2"/>
    <w:rsid w:val="006B6402"/>
    <w:rsid w:val="006C2633"/>
    <w:rsid w:val="006C659A"/>
    <w:rsid w:val="006E1362"/>
    <w:rsid w:val="00753300"/>
    <w:rsid w:val="007658B1"/>
    <w:rsid w:val="00766933"/>
    <w:rsid w:val="00773444"/>
    <w:rsid w:val="007742BC"/>
    <w:rsid w:val="0078728C"/>
    <w:rsid w:val="007D38C2"/>
    <w:rsid w:val="007D5A29"/>
    <w:rsid w:val="007E06E4"/>
    <w:rsid w:val="007E760F"/>
    <w:rsid w:val="008117E4"/>
    <w:rsid w:val="008156F5"/>
    <w:rsid w:val="008355F5"/>
    <w:rsid w:val="00844588"/>
    <w:rsid w:val="00853351"/>
    <w:rsid w:val="0086513F"/>
    <w:rsid w:val="00872C69"/>
    <w:rsid w:val="00881D3D"/>
    <w:rsid w:val="0089496E"/>
    <w:rsid w:val="008D0D4B"/>
    <w:rsid w:val="008F00AB"/>
    <w:rsid w:val="00903E55"/>
    <w:rsid w:val="00911E55"/>
    <w:rsid w:val="0091338B"/>
    <w:rsid w:val="0094518D"/>
    <w:rsid w:val="0094620B"/>
    <w:rsid w:val="00954E37"/>
    <w:rsid w:val="0099200E"/>
    <w:rsid w:val="00997F7E"/>
    <w:rsid w:val="009B31E4"/>
    <w:rsid w:val="009D40CA"/>
    <w:rsid w:val="009E5BB7"/>
    <w:rsid w:val="00A106AA"/>
    <w:rsid w:val="00A16DB5"/>
    <w:rsid w:val="00A2181E"/>
    <w:rsid w:val="00A26EC7"/>
    <w:rsid w:val="00A41749"/>
    <w:rsid w:val="00A52BAB"/>
    <w:rsid w:val="00A85A68"/>
    <w:rsid w:val="00AB2084"/>
    <w:rsid w:val="00AC6CC7"/>
    <w:rsid w:val="00AE43C6"/>
    <w:rsid w:val="00AF0B8B"/>
    <w:rsid w:val="00B27348"/>
    <w:rsid w:val="00B33BA3"/>
    <w:rsid w:val="00B4760E"/>
    <w:rsid w:val="00B735AA"/>
    <w:rsid w:val="00B8264D"/>
    <w:rsid w:val="00BA3C92"/>
    <w:rsid w:val="00BB09C8"/>
    <w:rsid w:val="00BD36F4"/>
    <w:rsid w:val="00BE348A"/>
    <w:rsid w:val="00BE3A2F"/>
    <w:rsid w:val="00BF25C2"/>
    <w:rsid w:val="00C00DB1"/>
    <w:rsid w:val="00C12851"/>
    <w:rsid w:val="00C13704"/>
    <w:rsid w:val="00C3648E"/>
    <w:rsid w:val="00C4174D"/>
    <w:rsid w:val="00C45DDD"/>
    <w:rsid w:val="00C57220"/>
    <w:rsid w:val="00C57BB8"/>
    <w:rsid w:val="00C675F7"/>
    <w:rsid w:val="00C913A8"/>
    <w:rsid w:val="00C923B7"/>
    <w:rsid w:val="00C944C1"/>
    <w:rsid w:val="00CE632F"/>
    <w:rsid w:val="00CE7E5A"/>
    <w:rsid w:val="00CF6FA2"/>
    <w:rsid w:val="00D24E30"/>
    <w:rsid w:val="00D47049"/>
    <w:rsid w:val="00D50A2B"/>
    <w:rsid w:val="00D75613"/>
    <w:rsid w:val="00D95E83"/>
    <w:rsid w:val="00DE35D4"/>
    <w:rsid w:val="00DE6E20"/>
    <w:rsid w:val="00DF03F7"/>
    <w:rsid w:val="00E16895"/>
    <w:rsid w:val="00E272DD"/>
    <w:rsid w:val="00E50E79"/>
    <w:rsid w:val="00E60253"/>
    <w:rsid w:val="00E72D82"/>
    <w:rsid w:val="00E7380C"/>
    <w:rsid w:val="00E92B1B"/>
    <w:rsid w:val="00EC51B1"/>
    <w:rsid w:val="00EE11A4"/>
    <w:rsid w:val="00EF1BCC"/>
    <w:rsid w:val="00EF1CB6"/>
    <w:rsid w:val="00EF204E"/>
    <w:rsid w:val="00F02805"/>
    <w:rsid w:val="00F23CDF"/>
    <w:rsid w:val="00F441C7"/>
    <w:rsid w:val="00F50B02"/>
    <w:rsid w:val="00F5685D"/>
    <w:rsid w:val="00F949DB"/>
    <w:rsid w:val="00FA2CFC"/>
    <w:rsid w:val="00FC2C2C"/>
    <w:rsid w:val="00FC719F"/>
    <w:rsid w:val="00FC76CC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B2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  <w:lang w:val="de-DE" w:eastAsia="de-DE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  <w:lang w:val="de-DE" w:eastAsia="de-DE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  <w:rPr>
      <w:lang w:val="de-DE" w:eastAsia="de-DE"/>
    </w:r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903E55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03E55"/>
    <w:pPr>
      <w:ind w:left="1410"/>
      <w:jc w:val="both"/>
    </w:pPr>
    <w:rPr>
      <w:rFonts w:ascii="Verdana" w:hAnsi="Verdana"/>
      <w:sz w:val="20"/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03E55"/>
    <w:rPr>
      <w:rFonts w:ascii="Verdana" w:hAnsi="Verdana"/>
      <w:lang w:eastAsia="fr-FR"/>
    </w:rPr>
  </w:style>
  <w:style w:type="character" w:styleId="Hyperlink">
    <w:name w:val="Hyperlink"/>
    <w:rsid w:val="00903E5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3E55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72"/>
    <w:rsid w:val="00125617"/>
    <w:pPr>
      <w:ind w:left="720"/>
      <w:contextualSpacing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B2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  <w:lang w:val="de-DE" w:eastAsia="de-DE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  <w:lang w:val="de-DE" w:eastAsia="de-DE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  <w:rPr>
      <w:lang w:val="de-DE" w:eastAsia="de-DE"/>
    </w:r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903E55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03E55"/>
    <w:pPr>
      <w:ind w:left="1410"/>
      <w:jc w:val="both"/>
    </w:pPr>
    <w:rPr>
      <w:rFonts w:ascii="Verdana" w:hAnsi="Verdana"/>
      <w:sz w:val="20"/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03E55"/>
    <w:rPr>
      <w:rFonts w:ascii="Verdana" w:hAnsi="Verdana"/>
      <w:lang w:eastAsia="fr-FR"/>
    </w:rPr>
  </w:style>
  <w:style w:type="character" w:styleId="Hyperlink">
    <w:name w:val="Hyperlink"/>
    <w:rsid w:val="00903E5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3E55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72"/>
    <w:rsid w:val="00125617"/>
    <w:pPr>
      <w:ind w:left="720"/>
      <w:contextualSpacing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park.com/semaines_bien_etr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3834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Spitz, Morgane</cp:lastModifiedBy>
  <cp:revision>7</cp:revision>
  <cp:lastPrinted>2016-10-27T09:15:00Z</cp:lastPrinted>
  <dcterms:created xsi:type="dcterms:W3CDTF">2018-11-14T13:04:00Z</dcterms:created>
  <dcterms:modified xsi:type="dcterms:W3CDTF">2018-11-16T13:19:00Z</dcterms:modified>
</cp:coreProperties>
</file>