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185C66AD" w14:textId="77777777" w:rsidR="00084DC2" w:rsidRDefault="003F05CE" w:rsidP="00084DC2">
      <w:pPr>
        <w:ind w:left="1416"/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7777777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77777777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20B4FCAB" w14:textId="0991C063" w:rsidR="00084DC2" w:rsidRPr="00084DC2" w:rsidRDefault="00814C78" w:rsidP="00084DC2">
      <w:pPr>
        <w:ind w:left="1416"/>
      </w:pPr>
      <w:r w:rsidRPr="00814C78">
        <w:rPr>
          <w:rFonts w:ascii="Arial" w:hAnsi="Arial" w:cs="Arial"/>
          <w:b/>
          <w:sz w:val="28"/>
        </w:rPr>
        <w:t xml:space="preserve">„Horror </w:t>
      </w:r>
      <w:proofErr w:type="spellStart"/>
      <w:r w:rsidRPr="00814C78">
        <w:rPr>
          <w:rFonts w:ascii="Arial" w:hAnsi="Arial" w:cs="Arial"/>
          <w:b/>
          <w:sz w:val="28"/>
        </w:rPr>
        <w:t>Nights</w:t>
      </w:r>
      <w:proofErr w:type="spellEnd"/>
      <w:r w:rsidRPr="00814C78">
        <w:rPr>
          <w:rFonts w:ascii="Arial" w:hAnsi="Arial" w:cs="Arial"/>
          <w:b/>
          <w:sz w:val="28"/>
        </w:rPr>
        <w:t xml:space="preserve"> – </w:t>
      </w:r>
      <w:proofErr w:type="spellStart"/>
      <w:r w:rsidRPr="00814C78">
        <w:rPr>
          <w:rFonts w:ascii="Arial" w:hAnsi="Arial" w:cs="Arial"/>
          <w:b/>
          <w:sz w:val="28"/>
        </w:rPr>
        <w:t>Traumatica</w:t>
      </w:r>
      <w:proofErr w:type="spellEnd"/>
      <w:r w:rsidRPr="00814C78">
        <w:rPr>
          <w:rFonts w:ascii="Arial" w:hAnsi="Arial" w:cs="Arial"/>
          <w:b/>
          <w:sz w:val="28"/>
        </w:rPr>
        <w:t>“</w:t>
      </w:r>
      <w:r>
        <w:rPr>
          <w:rFonts w:ascii="Arial" w:hAnsi="Arial" w:cs="Arial"/>
          <w:b/>
          <w:sz w:val="28"/>
        </w:rPr>
        <w:t xml:space="preserve"> </w:t>
      </w:r>
      <w:r w:rsidRPr="00814C78">
        <w:rPr>
          <w:rFonts w:ascii="Arial" w:hAnsi="Arial" w:cs="Arial"/>
          <w:b/>
          <w:sz w:val="28"/>
        </w:rPr>
        <w:t>–</w:t>
      </w:r>
      <w:r>
        <w:rPr>
          <w:rFonts w:ascii="Arial" w:hAnsi="Arial" w:cs="Arial"/>
          <w:b/>
          <w:sz w:val="28"/>
        </w:rPr>
        <w:t xml:space="preserve"> </w:t>
      </w:r>
      <w:r w:rsidR="00084DC2" w:rsidRPr="00084DC2">
        <w:rPr>
          <w:rFonts w:ascii="Arial" w:hAnsi="Arial" w:cs="Arial"/>
          <w:b/>
          <w:sz w:val="28"/>
        </w:rPr>
        <w:t>Zahlen und Fakten</w:t>
      </w:r>
    </w:p>
    <w:p w14:paraId="26E38A81" w14:textId="77777777" w:rsidR="00084DC2" w:rsidRDefault="00084DC2" w:rsidP="005C7D63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03ABBBD3" w14:textId="77777777" w:rsidR="00084DC2" w:rsidRPr="0084499B" w:rsidRDefault="00084DC2" w:rsidP="00084DC2">
      <w:pPr>
        <w:pStyle w:val="Textkrper-Zeileneinzug"/>
        <w:spacing w:line="288" w:lineRule="auto"/>
        <w:ind w:left="1701" w:hanging="283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84499B">
        <w:rPr>
          <w:rFonts w:ascii="Arial" w:hAnsi="Arial" w:cs="Arial"/>
          <w:b/>
          <w:sz w:val="22"/>
          <w:szCs w:val="22"/>
        </w:rPr>
        <w:t>Darsteller:</w:t>
      </w:r>
    </w:p>
    <w:p w14:paraId="6E51330A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über 270 Akteure</w:t>
      </w:r>
    </w:p>
    <w:p w14:paraId="3C1FF8F9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 xml:space="preserve">7 Make-up </w:t>
      </w:r>
      <w:proofErr w:type="spellStart"/>
      <w:r w:rsidRPr="0084499B">
        <w:rPr>
          <w:rFonts w:ascii="Arial" w:hAnsi="Arial"/>
          <w:sz w:val="22"/>
        </w:rPr>
        <w:t>Artists</w:t>
      </w:r>
      <w:proofErr w:type="spellEnd"/>
    </w:p>
    <w:p w14:paraId="319F4957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Insgesamt 1.225 Stunden Maske</w:t>
      </w:r>
    </w:p>
    <w:p w14:paraId="46CD6320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über 35 Kilo Schminke</w:t>
      </w:r>
    </w:p>
    <w:p w14:paraId="50609844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 xml:space="preserve">90 Liter </w:t>
      </w:r>
      <w:proofErr w:type="spellStart"/>
      <w:r w:rsidRPr="0084499B">
        <w:rPr>
          <w:rFonts w:ascii="Arial" w:hAnsi="Arial"/>
          <w:sz w:val="22"/>
        </w:rPr>
        <w:t>Filmblut</w:t>
      </w:r>
      <w:proofErr w:type="spellEnd"/>
    </w:p>
    <w:p w14:paraId="24BE5A26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42 Liter Latex</w:t>
      </w:r>
    </w:p>
    <w:p w14:paraId="3595176E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ca. 480 Latex-Teile</w:t>
      </w:r>
    </w:p>
    <w:p w14:paraId="33B0B692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60 Silikonapplikationen</w:t>
      </w:r>
    </w:p>
    <w:p w14:paraId="1D58D030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32 Ganzkörperkreatur-Kostüme</w:t>
      </w:r>
    </w:p>
    <w:p w14:paraId="73379069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1 Kilo Kunsthaar</w:t>
      </w:r>
    </w:p>
    <w:p w14:paraId="35ABF738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14 Liter Spezialkleber</w:t>
      </w:r>
    </w:p>
    <w:p w14:paraId="2137E88D" w14:textId="77777777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/>
          <w:sz w:val="22"/>
        </w:rPr>
      </w:pPr>
    </w:p>
    <w:p w14:paraId="78E12E74" w14:textId="77777777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/>
          <w:b/>
          <w:sz w:val="22"/>
        </w:rPr>
      </w:pPr>
      <w:r w:rsidRPr="0084499B">
        <w:rPr>
          <w:rFonts w:ascii="Arial" w:hAnsi="Arial"/>
          <w:b/>
          <w:sz w:val="22"/>
        </w:rPr>
        <w:t>Fläche:</w:t>
      </w:r>
    </w:p>
    <w:p w14:paraId="71C0120C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Outdoor-Fläche: 22.000 m²</w:t>
      </w:r>
    </w:p>
    <w:p w14:paraId="70814494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proofErr w:type="spellStart"/>
      <w:r w:rsidRPr="0084499B">
        <w:rPr>
          <w:rFonts w:ascii="Arial" w:hAnsi="Arial"/>
          <w:sz w:val="22"/>
        </w:rPr>
        <w:t>Indoor</w:t>
      </w:r>
      <w:proofErr w:type="spellEnd"/>
      <w:r w:rsidRPr="0084499B">
        <w:rPr>
          <w:rFonts w:ascii="Arial" w:hAnsi="Arial"/>
          <w:sz w:val="22"/>
        </w:rPr>
        <w:t>-Fläche: 2.500 m²</w:t>
      </w:r>
    </w:p>
    <w:p w14:paraId="2A30C319" w14:textId="77777777" w:rsidR="00084DC2" w:rsidRPr="0084499B" w:rsidRDefault="00084DC2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proofErr w:type="spellStart"/>
      <w:r w:rsidRPr="0084499B">
        <w:rPr>
          <w:rFonts w:ascii="Arial" w:hAnsi="Arial"/>
          <w:sz w:val="22"/>
        </w:rPr>
        <w:t>Vampire’s</w:t>
      </w:r>
      <w:proofErr w:type="spellEnd"/>
      <w:r w:rsidRPr="0084499B">
        <w:rPr>
          <w:rFonts w:ascii="Arial" w:hAnsi="Arial"/>
          <w:sz w:val="22"/>
        </w:rPr>
        <w:t xml:space="preserve"> Club: 210 m²</w:t>
      </w:r>
    </w:p>
    <w:p w14:paraId="2BB96E20" w14:textId="6F28B5B0" w:rsidR="00084DC2" w:rsidRPr="0084499B" w:rsidRDefault="00C071A0" w:rsidP="00084DC2">
      <w:pPr>
        <w:numPr>
          <w:ilvl w:val="0"/>
          <w:numId w:val="15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Gesamtfläche: 24.71</w:t>
      </w:r>
      <w:r w:rsidR="00084DC2" w:rsidRPr="0084499B">
        <w:rPr>
          <w:rFonts w:ascii="Arial" w:hAnsi="Arial"/>
          <w:sz w:val="22"/>
        </w:rPr>
        <w:t>0 m²</w:t>
      </w:r>
    </w:p>
    <w:p w14:paraId="03C28584" w14:textId="77777777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/>
          <w:sz w:val="22"/>
          <w:szCs w:val="22"/>
        </w:rPr>
      </w:pPr>
    </w:p>
    <w:p w14:paraId="5888BBCB" w14:textId="676E8288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/>
          <w:b/>
          <w:sz w:val="22"/>
          <w:szCs w:val="22"/>
          <w:lang w:val="en-US"/>
        </w:rPr>
      </w:pPr>
      <w:r w:rsidRPr="0084499B">
        <w:rPr>
          <w:rFonts w:ascii="Arial" w:hAnsi="Arial"/>
          <w:b/>
          <w:sz w:val="22"/>
          <w:szCs w:val="22"/>
          <w:lang w:val="en-US"/>
        </w:rPr>
        <w:t>The Fallen: House of</w:t>
      </w:r>
      <w:r w:rsidR="00C071A0">
        <w:rPr>
          <w:rFonts w:ascii="Arial" w:hAnsi="Arial"/>
          <w:b/>
          <w:sz w:val="22"/>
          <w:szCs w:val="22"/>
          <w:lang w:val="en-US"/>
        </w:rPr>
        <w:t xml:space="preserve"> the Familiars:</w:t>
      </w:r>
    </w:p>
    <w:p w14:paraId="10994659" w14:textId="2ED6C17E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 xml:space="preserve">Thema: Heruntergekommenes Haus von The </w:t>
      </w:r>
      <w:r w:rsidR="00C071A0">
        <w:rPr>
          <w:rFonts w:ascii="Arial" w:hAnsi="Arial"/>
          <w:sz w:val="22"/>
        </w:rPr>
        <w:t xml:space="preserve">Fallen, den Dienern der </w:t>
      </w:r>
      <w:proofErr w:type="spellStart"/>
      <w:r w:rsidR="00C071A0">
        <w:rPr>
          <w:rFonts w:ascii="Arial" w:hAnsi="Arial"/>
          <w:sz w:val="22"/>
        </w:rPr>
        <w:t>Shadows</w:t>
      </w:r>
      <w:proofErr w:type="spellEnd"/>
    </w:p>
    <w:p w14:paraId="632C7183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9 thematisierte Räume</w:t>
      </w:r>
    </w:p>
    <w:p w14:paraId="3B0B9CBC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Interaktive Multimediasteuerung</w:t>
      </w:r>
    </w:p>
    <w:p w14:paraId="4788B296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310 m² Fläche</w:t>
      </w:r>
    </w:p>
    <w:p w14:paraId="6237F99C" w14:textId="77777777" w:rsidR="00084DC2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130 m Laufweg</w:t>
      </w:r>
    </w:p>
    <w:p w14:paraId="76451F11" w14:textId="77777777" w:rsidR="00084DC2" w:rsidRDefault="00084DC2" w:rsidP="00084DC2">
      <w:pPr>
        <w:spacing w:line="288" w:lineRule="auto"/>
        <w:ind w:left="1701" w:hanging="283"/>
        <w:jc w:val="both"/>
        <w:rPr>
          <w:rFonts w:ascii="Arial" w:hAnsi="Arial"/>
          <w:sz w:val="22"/>
        </w:rPr>
      </w:pPr>
    </w:p>
    <w:p w14:paraId="5E8C2BCB" w14:textId="57124EB6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/>
          <w:b/>
          <w:sz w:val="22"/>
          <w:lang w:val="en-GB"/>
        </w:rPr>
      </w:pPr>
      <w:r w:rsidRPr="0084499B">
        <w:rPr>
          <w:rFonts w:ascii="Arial" w:hAnsi="Arial"/>
          <w:b/>
          <w:sz w:val="22"/>
          <w:lang w:val="en-US"/>
        </w:rPr>
        <w:t xml:space="preserve">The Pack: </w:t>
      </w:r>
      <w:proofErr w:type="spellStart"/>
      <w:r w:rsidRPr="0084499B">
        <w:rPr>
          <w:rFonts w:ascii="Arial" w:hAnsi="Arial"/>
          <w:b/>
          <w:sz w:val="22"/>
          <w:lang w:val="en-GB"/>
        </w:rPr>
        <w:t>Silverbullet</w:t>
      </w:r>
      <w:proofErr w:type="spellEnd"/>
      <w:r w:rsidR="00C071A0">
        <w:rPr>
          <w:rFonts w:ascii="Arial" w:hAnsi="Arial"/>
          <w:b/>
          <w:sz w:val="22"/>
          <w:lang w:val="en-US"/>
        </w:rPr>
        <w:t xml:space="preserve"> </w:t>
      </w:r>
      <w:r w:rsidR="006304FA">
        <w:rPr>
          <w:rFonts w:ascii="Arial" w:hAnsi="Arial"/>
          <w:b/>
          <w:sz w:val="22"/>
          <w:lang w:val="en-US"/>
        </w:rPr>
        <w:t>Bar</w:t>
      </w:r>
      <w:r w:rsidR="00C071A0">
        <w:rPr>
          <w:rFonts w:ascii="Arial" w:hAnsi="Arial"/>
          <w:b/>
          <w:sz w:val="22"/>
          <w:lang w:val="en-US"/>
        </w:rPr>
        <w:t>:</w:t>
      </w:r>
    </w:p>
    <w:p w14:paraId="4279010F" w14:textId="26E3753C" w:rsidR="00084DC2" w:rsidRPr="0084499B" w:rsidRDefault="00C071A0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Thema: Die Bar einer </w:t>
      </w:r>
      <w:proofErr w:type="spellStart"/>
      <w:r>
        <w:rPr>
          <w:rFonts w:ascii="Arial" w:hAnsi="Arial"/>
          <w:sz w:val="22"/>
        </w:rPr>
        <w:t>Bikergang</w:t>
      </w:r>
      <w:proofErr w:type="spellEnd"/>
    </w:p>
    <w:p w14:paraId="372A6F05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12 thematisierte Räume</w:t>
      </w:r>
    </w:p>
    <w:p w14:paraId="71F1F319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Interaktive Multimediasteuerung</w:t>
      </w:r>
    </w:p>
    <w:p w14:paraId="6A07EF94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310 m² Fläche</w:t>
      </w:r>
    </w:p>
    <w:p w14:paraId="4D7EF760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150 m Laufweg</w:t>
      </w:r>
    </w:p>
    <w:p w14:paraId="1AE50C52" w14:textId="05BDD8DA" w:rsidR="003356E0" w:rsidRDefault="003356E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F34DDDD" w14:textId="77777777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</w:p>
    <w:p w14:paraId="60167596" w14:textId="1D0401C2" w:rsidR="00084DC2" w:rsidRPr="0084499B" w:rsidRDefault="00C071A0" w:rsidP="00084DC2">
      <w:pPr>
        <w:spacing w:line="288" w:lineRule="auto"/>
        <w:ind w:left="1701" w:hanging="283"/>
        <w:jc w:val="both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Ghouls: Journey into Darkness</w:t>
      </w:r>
      <w:r w:rsidR="00084DC2" w:rsidRPr="0084499B">
        <w:rPr>
          <w:rFonts w:ascii="Arial" w:hAnsi="Arial" w:cs="Arial"/>
          <w:b/>
          <w:sz w:val="22"/>
          <w:szCs w:val="22"/>
          <w:lang w:val="en-GB"/>
        </w:rPr>
        <w:t>:</w:t>
      </w:r>
    </w:p>
    <w:p w14:paraId="58A9E67D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84499B">
        <w:rPr>
          <w:rFonts w:ascii="Arial" w:hAnsi="Arial" w:cs="Arial"/>
          <w:sz w:val="22"/>
          <w:szCs w:val="22"/>
        </w:rPr>
        <w:t xml:space="preserve">Thema: Der Untergrund, in dem die verstoßenen </w:t>
      </w:r>
      <w:proofErr w:type="spellStart"/>
      <w:r w:rsidRPr="0084499B">
        <w:rPr>
          <w:rFonts w:ascii="Arial" w:hAnsi="Arial" w:cs="Arial"/>
          <w:sz w:val="22"/>
          <w:szCs w:val="22"/>
        </w:rPr>
        <w:t>Ghouls</w:t>
      </w:r>
      <w:proofErr w:type="spellEnd"/>
      <w:r w:rsidRPr="0084499B">
        <w:rPr>
          <w:rFonts w:ascii="Arial" w:hAnsi="Arial" w:cs="Arial"/>
          <w:sz w:val="22"/>
          <w:szCs w:val="22"/>
        </w:rPr>
        <w:t xml:space="preserve"> leben und sich vom Blut der Toten ernähren.</w:t>
      </w:r>
    </w:p>
    <w:p w14:paraId="08FC31F0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12 thematisierte Räume</w:t>
      </w:r>
    </w:p>
    <w:p w14:paraId="4E148693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84499B">
        <w:rPr>
          <w:rFonts w:ascii="Arial" w:hAnsi="Arial" w:cs="Arial"/>
          <w:sz w:val="22"/>
          <w:szCs w:val="22"/>
        </w:rPr>
        <w:t>Interaktive Multimediasteuerung</w:t>
      </w:r>
    </w:p>
    <w:p w14:paraId="047B8CB3" w14:textId="3DC437A2" w:rsidR="00084DC2" w:rsidRPr="0084499B" w:rsidRDefault="00C071A0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310</w:t>
      </w:r>
      <w:r w:rsidR="00084DC2" w:rsidRPr="0084499B">
        <w:rPr>
          <w:rFonts w:ascii="Arial" w:hAnsi="Arial" w:cs="Arial"/>
          <w:sz w:val="22"/>
          <w:szCs w:val="22"/>
        </w:rPr>
        <w:t xml:space="preserve"> m² Fläche</w:t>
      </w:r>
    </w:p>
    <w:p w14:paraId="12D15398" w14:textId="2B97189F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 w:cs="Arial"/>
          <w:sz w:val="22"/>
          <w:szCs w:val="22"/>
        </w:rPr>
        <w:t>120</w:t>
      </w:r>
      <w:r w:rsidR="00C071A0">
        <w:rPr>
          <w:rFonts w:ascii="Arial" w:hAnsi="Arial" w:cs="Arial"/>
          <w:sz w:val="22"/>
          <w:szCs w:val="22"/>
        </w:rPr>
        <w:t xml:space="preserve"> </w:t>
      </w:r>
      <w:r w:rsidRPr="0084499B">
        <w:rPr>
          <w:rFonts w:ascii="Arial" w:hAnsi="Arial" w:cs="Arial"/>
          <w:sz w:val="22"/>
          <w:szCs w:val="22"/>
        </w:rPr>
        <w:t>m Laufweg</w:t>
      </w:r>
    </w:p>
    <w:p w14:paraId="0380BA46" w14:textId="77777777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</w:p>
    <w:p w14:paraId="7C76D0EA" w14:textId="556D35BE" w:rsidR="00084DC2" w:rsidRPr="0084499B" w:rsidRDefault="00C071A0" w:rsidP="00084DC2">
      <w:pPr>
        <w:spacing w:line="288" w:lineRule="auto"/>
        <w:ind w:left="1701" w:hanging="283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Resistance: Operation Rage</w:t>
      </w:r>
      <w:r w:rsidR="00084DC2" w:rsidRPr="0084499B">
        <w:rPr>
          <w:rFonts w:ascii="Arial" w:hAnsi="Arial" w:cs="Arial"/>
          <w:b/>
          <w:sz w:val="22"/>
          <w:szCs w:val="22"/>
          <w:lang w:val="en-US"/>
        </w:rPr>
        <w:t>:</w:t>
      </w:r>
    </w:p>
    <w:p w14:paraId="753997C4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84499B">
        <w:rPr>
          <w:rFonts w:ascii="Arial" w:hAnsi="Arial" w:cs="Arial"/>
          <w:sz w:val="22"/>
          <w:szCs w:val="22"/>
        </w:rPr>
        <w:t>Thema: Bunkereinrichtung der Resistance, in der neue Rekruten trainiert und Eindringlinge beseitigt werden.</w:t>
      </w:r>
    </w:p>
    <w:p w14:paraId="3D8036A9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84499B">
        <w:rPr>
          <w:rFonts w:ascii="Arial" w:hAnsi="Arial" w:cs="Arial"/>
          <w:sz w:val="22"/>
          <w:szCs w:val="22"/>
        </w:rPr>
        <w:t>14 thematisierte Räume</w:t>
      </w:r>
    </w:p>
    <w:p w14:paraId="7ABDBFFE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84499B">
        <w:rPr>
          <w:rFonts w:ascii="Arial" w:hAnsi="Arial" w:cs="Arial"/>
          <w:sz w:val="22"/>
          <w:szCs w:val="22"/>
        </w:rPr>
        <w:t>Interaktive Multimediasteuerung</w:t>
      </w:r>
    </w:p>
    <w:p w14:paraId="5C7B61DE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84499B">
        <w:rPr>
          <w:rFonts w:ascii="Arial" w:hAnsi="Arial" w:cs="Arial"/>
          <w:sz w:val="22"/>
          <w:szCs w:val="22"/>
        </w:rPr>
        <w:t>310 m² Fläche</w:t>
      </w:r>
    </w:p>
    <w:p w14:paraId="04665F63" w14:textId="3ADE6014" w:rsidR="00084DC2" w:rsidRPr="0084499B" w:rsidRDefault="00C071A0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260 m Laufweg inklusive</w:t>
      </w:r>
      <w:r w:rsidR="00084DC2" w:rsidRPr="0084499B">
        <w:rPr>
          <w:rFonts w:ascii="Arial" w:hAnsi="Arial" w:cs="Arial"/>
          <w:sz w:val="22"/>
          <w:szCs w:val="22"/>
        </w:rPr>
        <w:t xml:space="preserve"> Maisfeld im Anstehbereich</w:t>
      </w:r>
    </w:p>
    <w:p w14:paraId="6666155B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proofErr w:type="spellStart"/>
      <w:r w:rsidRPr="0084499B">
        <w:rPr>
          <w:rFonts w:ascii="Arial" w:hAnsi="Arial" w:cs="Arial"/>
          <w:sz w:val="22"/>
          <w:szCs w:val="22"/>
        </w:rPr>
        <w:t>Indoor</w:t>
      </w:r>
      <w:proofErr w:type="spellEnd"/>
      <w:r w:rsidRPr="0084499B">
        <w:rPr>
          <w:rFonts w:ascii="Arial" w:hAnsi="Arial" w:cs="Arial"/>
          <w:sz w:val="22"/>
          <w:szCs w:val="22"/>
        </w:rPr>
        <w:t>- und Outdoor-Bereich</w:t>
      </w:r>
    </w:p>
    <w:p w14:paraId="754E2D54" w14:textId="77777777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</w:p>
    <w:p w14:paraId="532DF796" w14:textId="7C86FEC3" w:rsidR="00084DC2" w:rsidRPr="0084499B" w:rsidRDefault="00C071A0" w:rsidP="00084DC2">
      <w:pPr>
        <w:spacing w:line="288" w:lineRule="auto"/>
        <w:ind w:left="1701" w:hanging="283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Shadows: </w:t>
      </w:r>
      <w:proofErr w:type="spellStart"/>
      <w:r>
        <w:rPr>
          <w:rFonts w:ascii="Arial" w:hAnsi="Arial" w:cs="Arial"/>
          <w:b/>
          <w:sz w:val="22"/>
          <w:szCs w:val="22"/>
          <w:lang w:val="en-US"/>
        </w:rPr>
        <w:t>Shadowborn</w:t>
      </w:r>
      <w:proofErr w:type="spellEnd"/>
      <w:r>
        <w:rPr>
          <w:rFonts w:ascii="Arial" w:hAnsi="Arial" w:cs="Arial"/>
          <w:b/>
          <w:sz w:val="22"/>
          <w:szCs w:val="22"/>
          <w:lang w:val="en-US"/>
        </w:rPr>
        <w:t xml:space="preserve"> – Legion of Blood</w:t>
      </w:r>
      <w:r w:rsidR="00084DC2" w:rsidRPr="0084499B">
        <w:rPr>
          <w:rFonts w:ascii="Arial" w:hAnsi="Arial" w:cs="Arial"/>
          <w:b/>
          <w:sz w:val="22"/>
          <w:szCs w:val="22"/>
          <w:lang w:val="en-US"/>
        </w:rPr>
        <w:t>:</w:t>
      </w:r>
    </w:p>
    <w:p w14:paraId="258009F0" w14:textId="61E87334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84499B">
        <w:rPr>
          <w:rFonts w:ascii="Arial" w:hAnsi="Arial" w:cs="Arial"/>
          <w:sz w:val="22"/>
          <w:szCs w:val="22"/>
        </w:rPr>
        <w:t>Thema: Haus der führenden F</w:t>
      </w:r>
      <w:r w:rsidR="00C071A0">
        <w:rPr>
          <w:rFonts w:ascii="Arial" w:hAnsi="Arial" w:cs="Arial"/>
          <w:sz w:val="22"/>
          <w:szCs w:val="22"/>
        </w:rPr>
        <w:t>r</w:t>
      </w:r>
      <w:r w:rsidRPr="0084499B">
        <w:rPr>
          <w:rFonts w:ascii="Arial" w:hAnsi="Arial" w:cs="Arial"/>
          <w:sz w:val="22"/>
          <w:szCs w:val="22"/>
        </w:rPr>
        <w:t>aktion. Blutbank.</w:t>
      </w:r>
    </w:p>
    <w:p w14:paraId="3C0A0ADD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84499B">
        <w:rPr>
          <w:rFonts w:ascii="Arial" w:hAnsi="Arial" w:cs="Arial"/>
          <w:sz w:val="22"/>
          <w:szCs w:val="22"/>
        </w:rPr>
        <w:t xml:space="preserve">Interaktive Multimediasteuerung </w:t>
      </w:r>
    </w:p>
    <w:p w14:paraId="684F8F7B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13 thematisierte Räume</w:t>
      </w:r>
    </w:p>
    <w:p w14:paraId="4F4061A9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Zugang im zweiten Stock</w:t>
      </w:r>
    </w:p>
    <w:p w14:paraId="73EF7386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310 m² Fläche</w:t>
      </w:r>
    </w:p>
    <w:p w14:paraId="442FC16F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/>
          <w:sz w:val="22"/>
        </w:rPr>
      </w:pPr>
      <w:r w:rsidRPr="0084499B">
        <w:rPr>
          <w:rFonts w:ascii="Arial" w:hAnsi="Arial"/>
          <w:sz w:val="22"/>
        </w:rPr>
        <w:t>150 m Laufweg</w:t>
      </w:r>
    </w:p>
    <w:p w14:paraId="771C8C6C" w14:textId="77777777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</w:p>
    <w:p w14:paraId="1D4407EB" w14:textId="77777777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 w:cs="Arial"/>
          <w:b/>
          <w:sz w:val="22"/>
          <w:szCs w:val="22"/>
        </w:rPr>
      </w:pPr>
      <w:r w:rsidRPr="0084499B">
        <w:rPr>
          <w:rFonts w:ascii="Arial" w:hAnsi="Arial" w:cs="Arial"/>
          <w:b/>
          <w:sz w:val="22"/>
          <w:szCs w:val="22"/>
        </w:rPr>
        <w:t>Außenbereich</w:t>
      </w:r>
    </w:p>
    <w:p w14:paraId="55F07F70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  <w:lang w:val="en-US"/>
        </w:rPr>
      </w:pPr>
      <w:r w:rsidRPr="0084499B">
        <w:rPr>
          <w:rFonts w:ascii="Arial" w:hAnsi="Arial" w:cs="Arial"/>
          <w:sz w:val="22"/>
          <w:szCs w:val="22"/>
          <w:lang w:val="en-US"/>
        </w:rPr>
        <w:t>3 Scare Zones: Battle for Traumatica, Shadow Bay, Gypsy Hollow</w:t>
      </w:r>
    </w:p>
    <w:p w14:paraId="0655C6F4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84499B">
        <w:rPr>
          <w:rFonts w:ascii="Arial" w:hAnsi="Arial" w:cs="Arial"/>
          <w:sz w:val="22"/>
          <w:szCs w:val="22"/>
        </w:rPr>
        <w:t>Interaktive Fotostation</w:t>
      </w:r>
    </w:p>
    <w:p w14:paraId="23BE3B42" w14:textId="77777777" w:rsidR="00084DC2" w:rsidRPr="0084499B" w:rsidRDefault="00084DC2" w:rsidP="00084DC2">
      <w:pPr>
        <w:numPr>
          <w:ilvl w:val="0"/>
          <w:numId w:val="16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84499B">
        <w:rPr>
          <w:rFonts w:ascii="Arial" w:hAnsi="Arial" w:cs="Arial"/>
          <w:sz w:val="22"/>
          <w:szCs w:val="22"/>
        </w:rPr>
        <w:t>Mobile Shopping</w:t>
      </w:r>
    </w:p>
    <w:p w14:paraId="53F42ACB" w14:textId="77777777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</w:p>
    <w:p w14:paraId="591A8317" w14:textId="77777777" w:rsidR="00084DC2" w:rsidRPr="0084499B" w:rsidRDefault="00084DC2" w:rsidP="00084DC2">
      <w:pPr>
        <w:spacing w:line="288" w:lineRule="auto"/>
        <w:ind w:left="1701" w:hanging="283"/>
        <w:jc w:val="both"/>
        <w:rPr>
          <w:rFonts w:ascii="Arial" w:hAnsi="Arial" w:cs="Arial"/>
          <w:b/>
          <w:sz w:val="22"/>
          <w:szCs w:val="22"/>
        </w:rPr>
      </w:pPr>
      <w:r w:rsidRPr="0084499B">
        <w:rPr>
          <w:rFonts w:ascii="Arial" w:hAnsi="Arial" w:cs="Arial"/>
          <w:b/>
          <w:sz w:val="22"/>
          <w:szCs w:val="22"/>
        </w:rPr>
        <w:t>Show</w:t>
      </w:r>
    </w:p>
    <w:p w14:paraId="6923DEEC" w14:textId="2AC2D890" w:rsidR="00084DC2" w:rsidRPr="0084499B" w:rsidRDefault="00084DC2" w:rsidP="00084DC2">
      <w:pPr>
        <w:numPr>
          <w:ilvl w:val="0"/>
          <w:numId w:val="17"/>
        </w:numPr>
        <w:spacing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84499B">
        <w:rPr>
          <w:rFonts w:ascii="Arial" w:hAnsi="Arial" w:cs="Arial"/>
          <w:sz w:val="22"/>
          <w:szCs w:val="22"/>
        </w:rPr>
        <w:t>„</w:t>
      </w:r>
      <w:proofErr w:type="spellStart"/>
      <w:r w:rsidRPr="0084499B">
        <w:rPr>
          <w:rFonts w:ascii="Arial" w:hAnsi="Arial" w:cs="Arial"/>
          <w:sz w:val="22"/>
          <w:szCs w:val="22"/>
        </w:rPr>
        <w:t>Rise</w:t>
      </w:r>
      <w:proofErr w:type="spellEnd"/>
      <w:r w:rsidRPr="0084499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499B">
        <w:rPr>
          <w:rFonts w:ascii="Arial" w:hAnsi="Arial" w:cs="Arial"/>
          <w:sz w:val="22"/>
          <w:szCs w:val="22"/>
        </w:rPr>
        <w:t>of</w:t>
      </w:r>
      <w:proofErr w:type="spellEnd"/>
      <w:r w:rsidRPr="0084499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499B">
        <w:rPr>
          <w:rFonts w:ascii="Arial" w:hAnsi="Arial" w:cs="Arial"/>
          <w:sz w:val="22"/>
          <w:szCs w:val="22"/>
        </w:rPr>
        <w:t>the</w:t>
      </w:r>
      <w:proofErr w:type="spellEnd"/>
      <w:r w:rsidRPr="0084499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499B">
        <w:rPr>
          <w:rFonts w:ascii="Arial" w:hAnsi="Arial" w:cs="Arial"/>
          <w:sz w:val="22"/>
          <w:szCs w:val="22"/>
        </w:rPr>
        <w:t>Shadows</w:t>
      </w:r>
      <w:proofErr w:type="spellEnd"/>
      <w:r w:rsidRPr="0084499B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84499B">
        <w:rPr>
          <w:rFonts w:ascii="Arial" w:hAnsi="Arial" w:cs="Arial"/>
          <w:sz w:val="22"/>
          <w:szCs w:val="22"/>
        </w:rPr>
        <w:t>Traumatica</w:t>
      </w:r>
      <w:proofErr w:type="spellEnd"/>
      <w:r w:rsidRPr="0084499B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84499B">
        <w:rPr>
          <w:rFonts w:ascii="Arial" w:hAnsi="Arial" w:cs="Arial"/>
          <w:sz w:val="22"/>
          <w:szCs w:val="22"/>
        </w:rPr>
        <w:t>Ice</w:t>
      </w:r>
      <w:proofErr w:type="spellEnd"/>
      <w:r w:rsidRPr="0084499B">
        <w:rPr>
          <w:rFonts w:ascii="Arial" w:hAnsi="Arial" w:cs="Arial"/>
          <w:sz w:val="22"/>
          <w:szCs w:val="22"/>
        </w:rPr>
        <w:t xml:space="preserve">“ jeden Abend um 21 </w:t>
      </w:r>
      <w:r w:rsidR="00AE1ACA">
        <w:rPr>
          <w:rFonts w:ascii="Arial" w:hAnsi="Arial" w:cs="Arial"/>
          <w:sz w:val="22"/>
          <w:szCs w:val="22"/>
        </w:rPr>
        <w:t>Uhr und 22:</w:t>
      </w:r>
      <w:r w:rsidR="00091BC1">
        <w:rPr>
          <w:rFonts w:ascii="Arial" w:hAnsi="Arial" w:cs="Arial"/>
          <w:sz w:val="22"/>
          <w:szCs w:val="22"/>
        </w:rPr>
        <w:t>30 Uhr;</w:t>
      </w:r>
      <w:r w:rsidR="00AE1ACA">
        <w:rPr>
          <w:rFonts w:ascii="Arial" w:hAnsi="Arial" w:cs="Arial"/>
          <w:sz w:val="22"/>
          <w:szCs w:val="22"/>
        </w:rPr>
        <w:t xml:space="preserve"> 31.10. um 21:</w:t>
      </w:r>
      <w:r w:rsidRPr="0084499B">
        <w:rPr>
          <w:rFonts w:ascii="Arial" w:hAnsi="Arial" w:cs="Arial"/>
          <w:sz w:val="22"/>
          <w:szCs w:val="22"/>
        </w:rPr>
        <w:t xml:space="preserve">00 Uhr, 22:15 </w:t>
      </w:r>
      <w:r w:rsidR="005638B8">
        <w:rPr>
          <w:rFonts w:ascii="Arial" w:hAnsi="Arial" w:cs="Arial"/>
          <w:sz w:val="22"/>
          <w:szCs w:val="22"/>
        </w:rPr>
        <w:t xml:space="preserve">Uhr </w:t>
      </w:r>
      <w:r w:rsidRPr="0084499B">
        <w:rPr>
          <w:rFonts w:ascii="Arial" w:hAnsi="Arial" w:cs="Arial"/>
          <w:sz w:val="22"/>
          <w:szCs w:val="22"/>
        </w:rPr>
        <w:t>&amp; 23:30 Uhr.</w:t>
      </w:r>
    </w:p>
    <w:p w14:paraId="202BEE36" w14:textId="77777777" w:rsidR="00084DC2" w:rsidRPr="0047474E" w:rsidRDefault="00084DC2" w:rsidP="00084DC2">
      <w:pPr>
        <w:pStyle w:val="Textkrper-Zeileneinzug"/>
        <w:spacing w:line="288" w:lineRule="auto"/>
        <w:ind w:left="1701" w:hanging="283"/>
        <w:jc w:val="both"/>
        <w:rPr>
          <w:rFonts w:ascii="Arial" w:hAnsi="Arial"/>
          <w:sz w:val="22"/>
          <w:szCs w:val="22"/>
        </w:rPr>
      </w:pPr>
    </w:p>
    <w:p w14:paraId="505E455D" w14:textId="77777777" w:rsidR="00084DC2" w:rsidRPr="008A3016" w:rsidRDefault="00084DC2" w:rsidP="00084DC2">
      <w:pPr>
        <w:pStyle w:val="Textkrper-Zeileneinzug"/>
        <w:spacing w:line="288" w:lineRule="auto"/>
        <w:ind w:left="1701" w:hanging="283"/>
        <w:jc w:val="both"/>
        <w:rPr>
          <w:rFonts w:ascii="Arial" w:hAnsi="Arial"/>
          <w:b/>
          <w:sz w:val="22"/>
          <w:szCs w:val="22"/>
        </w:rPr>
      </w:pPr>
      <w:r w:rsidRPr="008A3016">
        <w:rPr>
          <w:rFonts w:ascii="Arial" w:hAnsi="Arial"/>
          <w:b/>
          <w:sz w:val="22"/>
          <w:szCs w:val="22"/>
        </w:rPr>
        <w:t>Gastronomie:</w:t>
      </w:r>
    </w:p>
    <w:p w14:paraId="4B97E005" w14:textId="77777777" w:rsidR="00084DC2" w:rsidRPr="00906685" w:rsidRDefault="00084DC2" w:rsidP="00084DC2">
      <w:pPr>
        <w:pStyle w:val="Textkrper-Einzug2"/>
        <w:numPr>
          <w:ilvl w:val="0"/>
          <w:numId w:val="18"/>
        </w:numPr>
        <w:shd w:val="clear" w:color="auto" w:fill="FFFFFF"/>
        <w:spacing w:after="0" w:line="288" w:lineRule="auto"/>
        <w:ind w:left="1701" w:hanging="283"/>
        <w:jc w:val="both"/>
        <w:rPr>
          <w:rFonts w:ascii="Arial" w:hAnsi="Arial"/>
          <w:sz w:val="22"/>
        </w:rPr>
      </w:pPr>
      <w:proofErr w:type="spellStart"/>
      <w:r w:rsidRPr="00906685">
        <w:rPr>
          <w:rFonts w:ascii="Arial" w:hAnsi="Arial"/>
          <w:sz w:val="22"/>
        </w:rPr>
        <w:t>Taverna</w:t>
      </w:r>
      <w:proofErr w:type="spellEnd"/>
      <w:r w:rsidRPr="00906685">
        <w:rPr>
          <w:rFonts w:ascii="Arial" w:hAnsi="Arial"/>
          <w:sz w:val="22"/>
        </w:rPr>
        <w:t xml:space="preserve"> </w:t>
      </w:r>
      <w:proofErr w:type="spellStart"/>
      <w:r w:rsidRPr="00906685">
        <w:rPr>
          <w:rFonts w:ascii="Arial" w:hAnsi="Arial"/>
          <w:sz w:val="22"/>
        </w:rPr>
        <w:t>Mykonos</w:t>
      </w:r>
      <w:proofErr w:type="spellEnd"/>
      <w:r w:rsidRPr="00906685">
        <w:rPr>
          <w:rFonts w:ascii="Arial" w:hAnsi="Arial"/>
          <w:sz w:val="22"/>
        </w:rPr>
        <w:t xml:space="preserve">: Feuriges Chili </w:t>
      </w:r>
      <w:proofErr w:type="spellStart"/>
      <w:r w:rsidRPr="00906685">
        <w:rPr>
          <w:rFonts w:ascii="Arial" w:hAnsi="Arial"/>
          <w:sz w:val="22"/>
        </w:rPr>
        <w:t>con</w:t>
      </w:r>
      <w:proofErr w:type="spellEnd"/>
      <w:r w:rsidRPr="00906685">
        <w:rPr>
          <w:rFonts w:ascii="Arial" w:hAnsi="Arial"/>
          <w:sz w:val="22"/>
        </w:rPr>
        <w:t xml:space="preserve"> Carne mit Nachos, Horror-Spieß (Hackfleischbällchen an scharfer </w:t>
      </w:r>
      <w:r>
        <w:rPr>
          <w:rFonts w:ascii="Arial" w:hAnsi="Arial"/>
          <w:sz w:val="22"/>
        </w:rPr>
        <w:t>Chili-Sauce)</w:t>
      </w:r>
    </w:p>
    <w:p w14:paraId="1C79F47D" w14:textId="023638AC" w:rsidR="00084DC2" w:rsidRPr="00C94A91" w:rsidRDefault="00084DC2" w:rsidP="00084DC2">
      <w:pPr>
        <w:pStyle w:val="Textkrper-Einzug2"/>
        <w:numPr>
          <w:ilvl w:val="0"/>
          <w:numId w:val="18"/>
        </w:numPr>
        <w:spacing w:after="0" w:line="288" w:lineRule="auto"/>
        <w:ind w:left="1701" w:hanging="283"/>
        <w:jc w:val="both"/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Silverbullet</w:t>
      </w:r>
      <w:proofErr w:type="spellEnd"/>
      <w:r>
        <w:rPr>
          <w:rFonts w:ascii="Arial" w:hAnsi="Arial"/>
          <w:sz w:val="22"/>
        </w:rPr>
        <w:t xml:space="preserve"> Bar</w:t>
      </w:r>
      <w:r w:rsidRPr="00C94A91">
        <w:rPr>
          <w:rFonts w:ascii="Arial" w:hAnsi="Arial"/>
          <w:sz w:val="22"/>
        </w:rPr>
        <w:t>: Käsespätzle</w:t>
      </w:r>
      <w:r w:rsidR="00C071A0">
        <w:rPr>
          <w:rFonts w:ascii="Arial" w:hAnsi="Arial"/>
          <w:sz w:val="22"/>
        </w:rPr>
        <w:t xml:space="preserve">, </w:t>
      </w:r>
      <w:proofErr w:type="spellStart"/>
      <w:r w:rsidR="00C071A0">
        <w:rPr>
          <w:rFonts w:ascii="Arial" w:hAnsi="Arial"/>
          <w:sz w:val="22"/>
        </w:rPr>
        <w:t>G</w:t>
      </w:r>
      <w:r>
        <w:rPr>
          <w:rFonts w:ascii="Arial" w:hAnsi="Arial"/>
          <w:sz w:val="22"/>
        </w:rPr>
        <w:t>rumbeere</w:t>
      </w:r>
      <w:proofErr w:type="spellEnd"/>
      <w:r>
        <w:rPr>
          <w:rFonts w:ascii="Arial" w:hAnsi="Arial"/>
          <w:sz w:val="22"/>
        </w:rPr>
        <w:t>-Suppe</w:t>
      </w:r>
      <w:r w:rsidRPr="00C94A91">
        <w:rPr>
          <w:rFonts w:ascii="Arial" w:hAnsi="Arial"/>
          <w:sz w:val="22"/>
        </w:rPr>
        <w:t xml:space="preserve">, Feuriges Chili </w:t>
      </w:r>
      <w:proofErr w:type="spellStart"/>
      <w:r w:rsidRPr="00C94A91">
        <w:rPr>
          <w:rFonts w:ascii="Arial" w:hAnsi="Arial"/>
          <w:sz w:val="22"/>
        </w:rPr>
        <w:t>con</w:t>
      </w:r>
      <w:proofErr w:type="spellEnd"/>
      <w:r w:rsidRPr="00C94A91">
        <w:rPr>
          <w:rFonts w:ascii="Arial" w:hAnsi="Arial"/>
          <w:sz w:val="22"/>
        </w:rPr>
        <w:t xml:space="preserve"> Carne</w:t>
      </w:r>
    </w:p>
    <w:p w14:paraId="0DA51CA1" w14:textId="77777777" w:rsidR="00084DC2" w:rsidRDefault="00084DC2" w:rsidP="00084DC2">
      <w:pPr>
        <w:pStyle w:val="Textkrper-Einzug2"/>
        <w:numPr>
          <w:ilvl w:val="0"/>
          <w:numId w:val="18"/>
        </w:numPr>
        <w:spacing w:after="0" w:line="288" w:lineRule="auto"/>
        <w:ind w:left="1701" w:hanging="283"/>
        <w:jc w:val="both"/>
        <w:rPr>
          <w:rFonts w:ascii="Arial" w:hAnsi="Arial"/>
          <w:sz w:val="22"/>
          <w:lang w:val="it-IT"/>
        </w:rPr>
      </w:pPr>
      <w:proofErr w:type="spellStart"/>
      <w:r w:rsidRPr="003D744A">
        <w:rPr>
          <w:rFonts w:ascii="Arial" w:hAnsi="Arial"/>
          <w:sz w:val="22"/>
          <w:lang w:val="it-IT"/>
        </w:rPr>
        <w:t>Vampire’s</w:t>
      </w:r>
      <w:proofErr w:type="spellEnd"/>
      <w:r w:rsidRPr="003D744A">
        <w:rPr>
          <w:rFonts w:ascii="Arial" w:hAnsi="Arial"/>
          <w:sz w:val="22"/>
          <w:lang w:val="it-IT"/>
        </w:rPr>
        <w:t xml:space="preserve"> Club: </w:t>
      </w:r>
      <w:proofErr w:type="spellStart"/>
      <w:r w:rsidRPr="003D744A">
        <w:rPr>
          <w:rFonts w:ascii="Arial" w:hAnsi="Arial"/>
          <w:sz w:val="22"/>
          <w:lang w:val="it-IT"/>
        </w:rPr>
        <w:t>Longdrinks</w:t>
      </w:r>
      <w:proofErr w:type="spellEnd"/>
      <w:r w:rsidRPr="003D744A">
        <w:rPr>
          <w:rFonts w:ascii="Arial" w:hAnsi="Arial"/>
          <w:sz w:val="22"/>
          <w:lang w:val="it-IT"/>
        </w:rPr>
        <w:t xml:space="preserve"> und Cocktails, </w:t>
      </w:r>
      <w:proofErr w:type="spellStart"/>
      <w:r w:rsidRPr="003D744A">
        <w:rPr>
          <w:rFonts w:ascii="Arial" w:hAnsi="Arial"/>
          <w:sz w:val="22"/>
          <w:lang w:val="it-IT"/>
        </w:rPr>
        <w:t>Shots</w:t>
      </w:r>
      <w:proofErr w:type="spellEnd"/>
      <w:r w:rsidRPr="003D744A">
        <w:rPr>
          <w:rFonts w:ascii="Arial" w:hAnsi="Arial"/>
          <w:sz w:val="22"/>
          <w:lang w:val="it-IT"/>
        </w:rPr>
        <w:t xml:space="preserve"> in </w:t>
      </w:r>
      <w:proofErr w:type="spellStart"/>
      <w:r w:rsidRPr="003D744A">
        <w:rPr>
          <w:rFonts w:ascii="Arial" w:hAnsi="Arial"/>
          <w:sz w:val="22"/>
          <w:lang w:val="it-IT"/>
        </w:rPr>
        <w:t>Spritzen</w:t>
      </w:r>
      <w:proofErr w:type="spellEnd"/>
    </w:p>
    <w:p w14:paraId="12480F54" w14:textId="77777777" w:rsidR="00084DC2" w:rsidRPr="007F046D" w:rsidRDefault="00084DC2" w:rsidP="00084DC2">
      <w:pPr>
        <w:pStyle w:val="Textkrper-Einzug2"/>
        <w:spacing w:line="288" w:lineRule="auto"/>
        <w:ind w:left="1701" w:hanging="283"/>
        <w:jc w:val="both"/>
        <w:rPr>
          <w:rFonts w:ascii="Arial" w:hAnsi="Arial"/>
          <w:sz w:val="22"/>
          <w:szCs w:val="22"/>
          <w:lang w:val="it-IT"/>
        </w:rPr>
      </w:pPr>
    </w:p>
    <w:p w14:paraId="7180BDE3" w14:textId="77777777" w:rsidR="00084DC2" w:rsidRPr="004D5369" w:rsidRDefault="00084DC2" w:rsidP="00084DC2">
      <w:pPr>
        <w:pStyle w:val="Textkrper-Einzug2"/>
        <w:spacing w:line="288" w:lineRule="auto"/>
        <w:ind w:left="1701" w:hanging="283"/>
        <w:jc w:val="both"/>
        <w:rPr>
          <w:rFonts w:ascii="Arial" w:hAnsi="Arial" w:cs="Arial"/>
          <w:b/>
          <w:sz w:val="22"/>
          <w:szCs w:val="22"/>
        </w:rPr>
      </w:pPr>
      <w:r w:rsidRPr="004D5369">
        <w:rPr>
          <w:rFonts w:ascii="Arial" w:hAnsi="Arial" w:cs="Arial"/>
          <w:b/>
          <w:sz w:val="22"/>
          <w:szCs w:val="22"/>
        </w:rPr>
        <w:t>Soundtrack:</w:t>
      </w:r>
    </w:p>
    <w:p w14:paraId="7301AC64" w14:textId="2F24C377" w:rsidR="00084DC2" w:rsidRPr="004B0750" w:rsidRDefault="003905E4" w:rsidP="00084DC2">
      <w:pPr>
        <w:pStyle w:val="Textkrper-Einzug2"/>
        <w:numPr>
          <w:ilvl w:val="0"/>
          <w:numId w:val="19"/>
        </w:numPr>
        <w:tabs>
          <w:tab w:val="clear" w:pos="900"/>
        </w:tabs>
        <w:spacing w:after="0"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084DC2" w:rsidRPr="004B0750">
        <w:rPr>
          <w:rFonts w:ascii="Arial" w:hAnsi="Arial" w:cs="Arial"/>
          <w:sz w:val="22"/>
          <w:szCs w:val="22"/>
        </w:rPr>
        <w:t xml:space="preserve"> Songs komp</w:t>
      </w:r>
      <w:r w:rsidR="00084DC2">
        <w:rPr>
          <w:rFonts w:ascii="Arial" w:hAnsi="Arial" w:cs="Arial"/>
          <w:sz w:val="22"/>
          <w:szCs w:val="22"/>
        </w:rPr>
        <w:t xml:space="preserve">oniert und produziert von Benjamin </w:t>
      </w:r>
      <w:r w:rsidR="00084DC2" w:rsidRPr="004B0750">
        <w:rPr>
          <w:rFonts w:ascii="Arial" w:hAnsi="Arial" w:cs="Arial"/>
          <w:sz w:val="22"/>
          <w:szCs w:val="22"/>
        </w:rPr>
        <w:t>Richter</w:t>
      </w:r>
    </w:p>
    <w:p w14:paraId="223F6CFE" w14:textId="77777777" w:rsidR="00084DC2" w:rsidRPr="003353B2" w:rsidRDefault="00084DC2" w:rsidP="00084DC2">
      <w:pPr>
        <w:pStyle w:val="Textkrper-Einzug2"/>
        <w:numPr>
          <w:ilvl w:val="0"/>
          <w:numId w:val="19"/>
        </w:numPr>
        <w:tabs>
          <w:tab w:val="clear" w:pos="900"/>
        </w:tabs>
        <w:spacing w:after="0" w:line="288" w:lineRule="auto"/>
        <w:ind w:left="1701" w:hanging="283"/>
        <w:jc w:val="both"/>
        <w:rPr>
          <w:rFonts w:ascii="Arial" w:hAnsi="Arial" w:cs="Arial"/>
          <w:sz w:val="22"/>
          <w:szCs w:val="22"/>
        </w:rPr>
      </w:pPr>
      <w:r w:rsidRPr="004B0750">
        <w:rPr>
          <w:rFonts w:ascii="Arial" w:hAnsi="Arial" w:cs="Arial"/>
          <w:sz w:val="22"/>
          <w:szCs w:val="22"/>
        </w:rPr>
        <w:lastRenderedPageBreak/>
        <w:t xml:space="preserve">Die Songs bieten eine explosive Mischung aus cineastischen Orchesterklängen, Elektro, </w:t>
      </w:r>
      <w:proofErr w:type="spellStart"/>
      <w:r w:rsidRPr="004B0750">
        <w:rPr>
          <w:rFonts w:ascii="Arial" w:hAnsi="Arial" w:cs="Arial"/>
          <w:sz w:val="22"/>
          <w:szCs w:val="22"/>
        </w:rPr>
        <w:t>HipHop</w:t>
      </w:r>
      <w:proofErr w:type="spellEnd"/>
      <w:r w:rsidRPr="004B0750">
        <w:rPr>
          <w:rFonts w:ascii="Arial" w:hAnsi="Arial" w:cs="Arial"/>
          <w:sz w:val="22"/>
          <w:szCs w:val="22"/>
        </w:rPr>
        <w:t xml:space="preserve">, Rock und </w:t>
      </w:r>
      <w:proofErr w:type="spellStart"/>
      <w:r w:rsidRPr="004B0750">
        <w:rPr>
          <w:rFonts w:ascii="Arial" w:hAnsi="Arial" w:cs="Arial"/>
          <w:sz w:val="22"/>
          <w:szCs w:val="22"/>
        </w:rPr>
        <w:t>Metal</w:t>
      </w:r>
      <w:proofErr w:type="spellEnd"/>
    </w:p>
    <w:p w14:paraId="682775DD" w14:textId="77777777" w:rsidR="00084DC2" w:rsidRPr="009236C8" w:rsidRDefault="00084DC2" w:rsidP="00084DC2">
      <w:pPr>
        <w:pStyle w:val="Textkrper-Einzug2"/>
        <w:spacing w:line="288" w:lineRule="auto"/>
        <w:ind w:left="1418"/>
        <w:jc w:val="both"/>
        <w:rPr>
          <w:rFonts w:ascii="Arial" w:hAnsi="Arial"/>
          <w:b/>
          <w:sz w:val="22"/>
          <w:szCs w:val="22"/>
        </w:rPr>
      </w:pPr>
      <w:r w:rsidRPr="005B7818">
        <w:rPr>
          <w:rFonts w:ascii="Arial" w:hAnsi="Arial"/>
          <w:b/>
          <w:sz w:val="22"/>
          <w:szCs w:val="22"/>
        </w:rPr>
        <w:t>Allgemeine Facts:</w:t>
      </w:r>
    </w:p>
    <w:p w14:paraId="4CE1A0FC" w14:textId="77777777" w:rsidR="00084DC2" w:rsidRDefault="00084DC2" w:rsidP="00084DC2">
      <w:pPr>
        <w:autoSpaceDE w:val="0"/>
        <w:autoSpaceDN w:val="0"/>
        <w:adjustRightInd w:val="0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Zeitraum</w:t>
      </w:r>
      <w:r w:rsidRPr="00060FB0">
        <w:rPr>
          <w:rFonts w:ascii="Arial" w:hAnsi="Arial" w:cs="Arial"/>
          <w:sz w:val="22"/>
          <w:szCs w:val="22"/>
        </w:rPr>
        <w:t>:</w:t>
      </w:r>
      <w:r>
        <w:t xml:space="preserve"> </w:t>
      </w:r>
      <w:r>
        <w:tab/>
      </w:r>
      <w:r>
        <w:rPr>
          <w:rFonts w:ascii="Arial" w:hAnsi="Arial" w:cs="Arial"/>
          <w:sz w:val="22"/>
          <w:szCs w:val="22"/>
        </w:rPr>
        <w:t>20. September bis 04</w:t>
      </w:r>
      <w:r w:rsidRPr="00C0151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November immer freitags und samstags         </w:t>
      </w:r>
    </w:p>
    <w:p w14:paraId="527D54D5" w14:textId="75107287" w:rsidR="00084DC2" w:rsidRDefault="00084DC2" w:rsidP="00084DC2">
      <w:pPr>
        <w:autoSpaceDE w:val="0"/>
        <w:autoSpaceDN w:val="0"/>
        <w:adjustRightInd w:val="0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</w:t>
      </w:r>
      <w:r w:rsidRPr="00C01514">
        <w:rPr>
          <w:rFonts w:ascii="Arial" w:hAnsi="Arial" w:cs="Arial"/>
          <w:sz w:val="22"/>
          <w:szCs w:val="22"/>
        </w:rPr>
        <w:t xml:space="preserve">owie am </w:t>
      </w:r>
      <w:r>
        <w:rPr>
          <w:rFonts w:ascii="Arial" w:hAnsi="Arial" w:cs="Arial"/>
          <w:sz w:val="22"/>
          <w:szCs w:val="22"/>
        </w:rPr>
        <w:t>01., 02., 15</w:t>
      </w:r>
      <w:r w:rsidRPr="00C0151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und 22. Oktober und vom 25. Oktober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bis 04. November 2017 täglich (außer 02.11.). </w:t>
      </w:r>
    </w:p>
    <w:p w14:paraId="2D2C4519" w14:textId="77777777" w:rsidR="00084DC2" w:rsidRPr="00C01514" w:rsidRDefault="00084DC2" w:rsidP="00F1466D">
      <w:pPr>
        <w:autoSpaceDE w:val="0"/>
        <w:autoSpaceDN w:val="0"/>
        <w:adjustRightInd w:val="0"/>
        <w:spacing w:line="288" w:lineRule="auto"/>
        <w:ind w:left="2126" w:firstLine="70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Empfohlen f</w:t>
      </w:r>
      <w:r w:rsidRPr="006E7612">
        <w:rPr>
          <w:rFonts w:ascii="Arial" w:hAnsi="Arial" w:cs="Arial"/>
          <w:sz w:val="22"/>
          <w:szCs w:val="22"/>
        </w:rPr>
        <w:t>ür Besucher ab 16 Jahren</w:t>
      </w:r>
      <w:r>
        <w:rPr>
          <w:rFonts w:ascii="Arial" w:hAnsi="Arial" w:cs="Arial"/>
          <w:sz w:val="22"/>
          <w:szCs w:val="22"/>
        </w:rPr>
        <w:t>.</w:t>
      </w:r>
    </w:p>
    <w:p w14:paraId="1663A222" w14:textId="77777777" w:rsidR="00084DC2" w:rsidRPr="00060FB0" w:rsidRDefault="00084DC2" w:rsidP="00084DC2">
      <w:pPr>
        <w:autoSpaceDE w:val="0"/>
        <w:autoSpaceDN w:val="0"/>
        <w:adjustRightInd w:val="0"/>
        <w:spacing w:line="288" w:lineRule="auto"/>
        <w:ind w:left="1418"/>
        <w:rPr>
          <w:rFonts w:ascii="Arial" w:hAnsi="Arial" w:cs="Arial"/>
          <w:sz w:val="22"/>
          <w:szCs w:val="22"/>
        </w:rPr>
      </w:pPr>
      <w:r w:rsidRPr="00060FB0">
        <w:rPr>
          <w:rFonts w:ascii="Arial" w:hAnsi="Arial" w:cs="Arial"/>
          <w:sz w:val="22"/>
          <w:szCs w:val="22"/>
        </w:rPr>
        <w:t>Ort:</w:t>
      </w:r>
      <w:r>
        <w:t xml:space="preserve"> </w:t>
      </w:r>
      <w:r>
        <w:tab/>
      </w:r>
      <w:r>
        <w:tab/>
      </w:r>
      <w:r>
        <w:rPr>
          <w:rFonts w:ascii="Arial" w:hAnsi="Arial" w:cs="Arial"/>
          <w:sz w:val="22"/>
          <w:szCs w:val="22"/>
        </w:rPr>
        <w:t xml:space="preserve">Europa-Park in Rust bei Freiburg </w:t>
      </w:r>
    </w:p>
    <w:p w14:paraId="074FA1DC" w14:textId="77777777" w:rsidR="00084DC2" w:rsidRDefault="00084DC2" w:rsidP="00084DC2">
      <w:pPr>
        <w:autoSpaceDE w:val="0"/>
        <w:autoSpaceDN w:val="0"/>
        <w:adjustRightInd w:val="0"/>
        <w:spacing w:line="288" w:lineRule="auto"/>
        <w:ind w:left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Beginn</w:t>
      </w:r>
      <w:r w:rsidRPr="00060FB0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>
        <w:tab/>
      </w:r>
      <w:r>
        <w:rPr>
          <w:rFonts w:ascii="Arial" w:hAnsi="Arial" w:cs="Arial"/>
          <w:sz w:val="22"/>
          <w:szCs w:val="22"/>
        </w:rPr>
        <w:t xml:space="preserve">19.30 Uhr </w:t>
      </w:r>
    </w:p>
    <w:p w14:paraId="15012E8B" w14:textId="77777777" w:rsidR="00084DC2" w:rsidRDefault="00084DC2" w:rsidP="00084DC2">
      <w:pPr>
        <w:autoSpaceDE w:val="0"/>
        <w:autoSpaceDN w:val="0"/>
        <w:adjustRightInd w:val="0"/>
        <w:spacing w:line="288" w:lineRule="auto"/>
        <w:ind w:left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Einlass: </w:t>
      </w:r>
      <w:r>
        <w:rPr>
          <w:rFonts w:ascii="Arial" w:hAnsi="Arial" w:cs="Arial"/>
          <w:sz w:val="22"/>
          <w:szCs w:val="22"/>
        </w:rPr>
        <w:tab/>
        <w:t>18.45 Uhr</w:t>
      </w:r>
    </w:p>
    <w:p w14:paraId="6963581F" w14:textId="77777777" w:rsidR="00084DC2" w:rsidRDefault="00084DC2" w:rsidP="00084DC2">
      <w:pPr>
        <w:autoSpaceDE w:val="0"/>
        <w:autoSpaceDN w:val="0"/>
        <w:adjustRightInd w:val="0"/>
        <w:spacing w:line="288" w:lineRule="auto"/>
        <w:ind w:left="1418"/>
        <w:rPr>
          <w:rFonts w:ascii="Arial" w:hAnsi="Arial" w:cs="Arial"/>
          <w:sz w:val="22"/>
          <w:szCs w:val="22"/>
        </w:rPr>
      </w:pPr>
    </w:p>
    <w:p w14:paraId="23387DFF" w14:textId="07DBDD73" w:rsidR="00084DC2" w:rsidRPr="00084DC2" w:rsidRDefault="00084DC2" w:rsidP="00084DC2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084DC2">
        <w:rPr>
          <w:rFonts w:ascii="Arial" w:hAnsi="Arial" w:cs="Arial"/>
          <w:sz w:val="22"/>
          <w:szCs w:val="22"/>
        </w:rPr>
        <w:t xml:space="preserve">Der </w:t>
      </w:r>
      <w:proofErr w:type="spellStart"/>
      <w:r w:rsidRPr="00084DC2">
        <w:rPr>
          <w:rFonts w:ascii="Arial" w:hAnsi="Arial" w:cs="Arial"/>
          <w:b/>
          <w:sz w:val="22"/>
          <w:szCs w:val="22"/>
        </w:rPr>
        <w:t>Vampire's</w:t>
      </w:r>
      <w:proofErr w:type="spellEnd"/>
      <w:r w:rsidRPr="00084DC2">
        <w:rPr>
          <w:rFonts w:ascii="Arial" w:hAnsi="Arial" w:cs="Arial"/>
          <w:b/>
          <w:sz w:val="22"/>
          <w:szCs w:val="22"/>
        </w:rPr>
        <w:t xml:space="preserve"> Club</w:t>
      </w:r>
      <w:r w:rsidRPr="00084DC2">
        <w:rPr>
          <w:rFonts w:ascii="Arial" w:hAnsi="Arial" w:cs="Arial"/>
          <w:sz w:val="22"/>
          <w:szCs w:val="22"/>
        </w:rPr>
        <w:t xml:space="preserve"> ist immer freitags und samstags sowie am 01., 02., 29., 30. und 31.10. ab 23 Uhr geöffnet. Eintritt: 5 €. Der Clubbesuch ist nur in Verbindung mit einem </w:t>
      </w:r>
      <w:r w:rsidR="00814C78" w:rsidRPr="00814C78">
        <w:rPr>
          <w:rFonts w:ascii="Arial" w:hAnsi="Arial" w:cs="Arial"/>
          <w:sz w:val="22"/>
          <w:szCs w:val="22"/>
        </w:rPr>
        <w:t xml:space="preserve">„Horror </w:t>
      </w:r>
      <w:proofErr w:type="spellStart"/>
      <w:r w:rsidR="00814C78" w:rsidRPr="00814C78">
        <w:rPr>
          <w:rFonts w:ascii="Arial" w:hAnsi="Arial" w:cs="Arial"/>
          <w:sz w:val="22"/>
          <w:szCs w:val="22"/>
        </w:rPr>
        <w:t>Nights</w:t>
      </w:r>
      <w:proofErr w:type="spellEnd"/>
      <w:r w:rsidR="00814C78" w:rsidRPr="00814C78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814C78" w:rsidRPr="00814C78">
        <w:rPr>
          <w:rFonts w:ascii="Arial" w:hAnsi="Arial" w:cs="Arial"/>
          <w:sz w:val="22"/>
          <w:szCs w:val="22"/>
        </w:rPr>
        <w:t>Traumatica</w:t>
      </w:r>
      <w:proofErr w:type="spellEnd"/>
      <w:r w:rsidR="00814C78" w:rsidRPr="00814C78">
        <w:rPr>
          <w:rFonts w:ascii="Arial" w:hAnsi="Arial" w:cs="Arial"/>
          <w:sz w:val="22"/>
          <w:szCs w:val="22"/>
        </w:rPr>
        <w:t>“</w:t>
      </w:r>
      <w:r w:rsidR="00814C78">
        <w:rPr>
          <w:rFonts w:ascii="Arial" w:hAnsi="Arial" w:cs="Arial"/>
          <w:sz w:val="22"/>
          <w:szCs w:val="22"/>
        </w:rPr>
        <w:t>-</w:t>
      </w:r>
      <w:bookmarkStart w:id="0" w:name="_GoBack"/>
      <w:bookmarkEnd w:id="0"/>
      <w:r w:rsidR="00495C05">
        <w:rPr>
          <w:rFonts w:ascii="Arial" w:hAnsi="Arial" w:cs="Arial"/>
          <w:sz w:val="22"/>
          <w:szCs w:val="22"/>
        </w:rPr>
        <w:t>Ticket</w:t>
      </w:r>
      <w:r w:rsidRPr="00084DC2">
        <w:rPr>
          <w:rFonts w:ascii="Arial" w:hAnsi="Arial" w:cs="Arial"/>
          <w:sz w:val="22"/>
          <w:szCs w:val="22"/>
        </w:rPr>
        <w:t xml:space="preserve"> möglich.</w:t>
      </w:r>
    </w:p>
    <w:p w14:paraId="49466638" w14:textId="77777777" w:rsidR="00084DC2" w:rsidRPr="00084DC2" w:rsidRDefault="00084DC2" w:rsidP="00084DC2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CCC503B" w14:textId="77777777" w:rsidR="00084DC2" w:rsidRPr="00084DC2" w:rsidRDefault="00084DC2" w:rsidP="00084DC2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084DC2">
        <w:rPr>
          <w:rFonts w:ascii="Arial" w:hAnsi="Arial" w:cs="Arial"/>
          <w:sz w:val="22"/>
          <w:szCs w:val="22"/>
        </w:rPr>
        <w:t xml:space="preserve">VIP-Tickets für den </w:t>
      </w:r>
      <w:proofErr w:type="spellStart"/>
      <w:r w:rsidRPr="00084DC2">
        <w:rPr>
          <w:rFonts w:ascii="Arial" w:hAnsi="Arial" w:cs="Arial"/>
          <w:sz w:val="22"/>
          <w:szCs w:val="22"/>
        </w:rPr>
        <w:t>Vampire’s</w:t>
      </w:r>
      <w:proofErr w:type="spellEnd"/>
      <w:r w:rsidRPr="00084DC2">
        <w:rPr>
          <w:rFonts w:ascii="Arial" w:hAnsi="Arial" w:cs="Arial"/>
          <w:sz w:val="22"/>
          <w:szCs w:val="22"/>
        </w:rPr>
        <w:t xml:space="preserve"> Club (separater VIP-Bereich) gibt es in 3 Kategorien (nur telefonisch über +49 (0) 7822 776697 buchbar):</w:t>
      </w:r>
    </w:p>
    <w:p w14:paraId="352EB1C3" w14:textId="77777777" w:rsidR="00084DC2" w:rsidRPr="00084DC2" w:rsidRDefault="00084DC2" w:rsidP="00084DC2">
      <w:pPr>
        <w:pStyle w:val="NurText"/>
        <w:numPr>
          <w:ilvl w:val="0"/>
          <w:numId w:val="20"/>
        </w:numPr>
        <w:spacing w:line="288" w:lineRule="auto"/>
        <w:ind w:left="1418" w:firstLine="0"/>
        <w:jc w:val="both"/>
        <w:rPr>
          <w:rFonts w:ascii="Arial" w:hAnsi="Arial" w:cs="Arial"/>
          <w:b/>
          <w:i/>
          <w:sz w:val="22"/>
          <w:szCs w:val="22"/>
        </w:rPr>
      </w:pPr>
      <w:r w:rsidRPr="00084DC2">
        <w:rPr>
          <w:rFonts w:ascii="Arial" w:hAnsi="Arial" w:cs="Arial"/>
          <w:sz w:val="22"/>
          <w:szCs w:val="22"/>
        </w:rPr>
        <w:t xml:space="preserve">35 Euro pro Person (Stehplatz) inkl. </w:t>
      </w:r>
      <w:proofErr w:type="spellStart"/>
      <w:r w:rsidRPr="00084DC2">
        <w:rPr>
          <w:rFonts w:ascii="Arial" w:hAnsi="Arial" w:cs="Arial"/>
          <w:sz w:val="22"/>
          <w:szCs w:val="22"/>
        </w:rPr>
        <w:t>Welcomedrink</w:t>
      </w:r>
      <w:proofErr w:type="spellEnd"/>
    </w:p>
    <w:p w14:paraId="5B6666DF" w14:textId="7528D794" w:rsidR="00084DC2" w:rsidRPr="00C071A0" w:rsidRDefault="00084DC2" w:rsidP="00084DC2">
      <w:pPr>
        <w:pStyle w:val="NurText"/>
        <w:numPr>
          <w:ilvl w:val="0"/>
          <w:numId w:val="20"/>
        </w:numPr>
        <w:spacing w:line="288" w:lineRule="auto"/>
        <w:ind w:left="1418" w:firstLine="0"/>
        <w:jc w:val="both"/>
        <w:rPr>
          <w:rFonts w:ascii="Arial" w:hAnsi="Arial" w:cs="Arial"/>
          <w:b/>
          <w:i/>
          <w:sz w:val="22"/>
          <w:szCs w:val="22"/>
        </w:rPr>
      </w:pPr>
      <w:r w:rsidRPr="00084DC2">
        <w:rPr>
          <w:rFonts w:ascii="Arial" w:hAnsi="Arial" w:cs="Arial"/>
          <w:sz w:val="22"/>
          <w:szCs w:val="22"/>
        </w:rPr>
        <w:t xml:space="preserve">230 Euro pro Stehtisch (Stehplatz) für 4 Personen inkl. 1 Flasche </w:t>
      </w:r>
      <w:r>
        <w:rPr>
          <w:rFonts w:ascii="Arial" w:hAnsi="Arial" w:cs="Arial"/>
          <w:sz w:val="22"/>
          <w:szCs w:val="22"/>
        </w:rPr>
        <w:tab/>
      </w:r>
      <w:r w:rsidRPr="00084DC2">
        <w:rPr>
          <w:rFonts w:ascii="Arial" w:hAnsi="Arial" w:cs="Arial"/>
          <w:sz w:val="22"/>
          <w:szCs w:val="22"/>
        </w:rPr>
        <w:t>Spirituose</w:t>
      </w:r>
      <w:r w:rsidR="00C071A0">
        <w:rPr>
          <w:rFonts w:ascii="Arial" w:hAnsi="Arial" w:cs="Arial"/>
          <w:sz w:val="22"/>
          <w:szCs w:val="22"/>
        </w:rPr>
        <w:t xml:space="preserve"> und 1 Liter </w:t>
      </w:r>
      <w:proofErr w:type="spellStart"/>
      <w:r w:rsidR="00C071A0">
        <w:rPr>
          <w:rFonts w:ascii="Arial" w:hAnsi="Arial" w:cs="Arial"/>
          <w:sz w:val="22"/>
          <w:szCs w:val="22"/>
        </w:rPr>
        <w:t>Beigetränk</w:t>
      </w:r>
      <w:proofErr w:type="spellEnd"/>
    </w:p>
    <w:p w14:paraId="745A0832" w14:textId="77777777" w:rsidR="009C2614" w:rsidRDefault="00084DC2" w:rsidP="009C2614">
      <w:pPr>
        <w:pStyle w:val="NurText"/>
        <w:numPr>
          <w:ilvl w:val="0"/>
          <w:numId w:val="20"/>
        </w:numPr>
        <w:spacing w:line="288" w:lineRule="auto"/>
        <w:ind w:left="1418" w:firstLine="0"/>
        <w:jc w:val="both"/>
        <w:rPr>
          <w:rFonts w:ascii="Arial" w:hAnsi="Arial" w:cs="Arial"/>
          <w:sz w:val="22"/>
          <w:szCs w:val="22"/>
        </w:rPr>
      </w:pPr>
      <w:r w:rsidRPr="00C071A0">
        <w:rPr>
          <w:rFonts w:ascii="Arial" w:hAnsi="Arial" w:cs="Arial"/>
          <w:sz w:val="22"/>
          <w:szCs w:val="22"/>
        </w:rPr>
        <w:t>280 Euro pro Tisch (Sitzplatz) für 4 Personen inkl. 1 Flasche Spirituose</w:t>
      </w:r>
      <w:r w:rsidR="009C2614">
        <w:rPr>
          <w:rFonts w:ascii="Arial" w:hAnsi="Arial" w:cs="Arial"/>
          <w:sz w:val="22"/>
          <w:szCs w:val="22"/>
        </w:rPr>
        <w:t xml:space="preserve"> </w:t>
      </w:r>
    </w:p>
    <w:p w14:paraId="02855B79" w14:textId="3CF96D2F" w:rsidR="00084DC2" w:rsidRPr="009C2614" w:rsidRDefault="00C071A0" w:rsidP="009C2614">
      <w:pPr>
        <w:pStyle w:val="NurText"/>
        <w:spacing w:line="288" w:lineRule="auto"/>
        <w:ind w:left="1418" w:firstLine="706"/>
        <w:jc w:val="both"/>
        <w:rPr>
          <w:rFonts w:ascii="Arial" w:hAnsi="Arial" w:cs="Arial"/>
          <w:sz w:val="22"/>
          <w:szCs w:val="22"/>
        </w:rPr>
      </w:pPr>
      <w:r w:rsidRPr="00C071A0">
        <w:rPr>
          <w:rFonts w:ascii="Arial" w:hAnsi="Arial" w:cs="Arial"/>
          <w:sz w:val="22"/>
          <w:szCs w:val="22"/>
        </w:rPr>
        <w:t xml:space="preserve">und 1 Liter </w:t>
      </w:r>
      <w:proofErr w:type="spellStart"/>
      <w:r w:rsidRPr="00C071A0">
        <w:rPr>
          <w:rFonts w:ascii="Arial" w:hAnsi="Arial" w:cs="Arial"/>
          <w:sz w:val="22"/>
          <w:szCs w:val="22"/>
        </w:rPr>
        <w:t>Beigetränk</w:t>
      </w:r>
      <w:proofErr w:type="spellEnd"/>
    </w:p>
    <w:p w14:paraId="5AF51D77" w14:textId="77777777" w:rsidR="00084DC2" w:rsidRDefault="00084DC2" w:rsidP="00084DC2">
      <w:pPr>
        <w:autoSpaceDE w:val="0"/>
        <w:autoSpaceDN w:val="0"/>
        <w:adjustRightInd w:val="0"/>
        <w:spacing w:line="288" w:lineRule="auto"/>
        <w:ind w:left="1418"/>
        <w:rPr>
          <w:rFonts w:ascii="Arial" w:hAnsi="Arial" w:cs="Arial"/>
          <w:sz w:val="22"/>
          <w:szCs w:val="22"/>
        </w:rPr>
      </w:pPr>
    </w:p>
    <w:p w14:paraId="0878482F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-Bold" w:hAnsi="Helvetica-Bold" w:cs="Helvetica-Bold"/>
          <w:b/>
          <w:bCs/>
          <w:sz w:val="22"/>
          <w:szCs w:val="22"/>
        </w:rPr>
      </w:pPr>
      <w:r>
        <w:rPr>
          <w:rFonts w:ascii="Helvetica-Bold" w:hAnsi="Helvetica-Bold" w:cs="Helvetica-Bold"/>
          <w:b/>
          <w:bCs/>
          <w:sz w:val="22"/>
          <w:szCs w:val="22"/>
        </w:rPr>
        <w:t>Preise:</w:t>
      </w:r>
    </w:p>
    <w:p w14:paraId="0975E069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  <w:r>
        <w:rPr>
          <w:rFonts w:ascii="Helvetica-Bold" w:hAnsi="Helvetica-Bold" w:cs="Helvetica-Bold"/>
          <w:b/>
          <w:bCs/>
          <w:sz w:val="22"/>
          <w:szCs w:val="22"/>
        </w:rPr>
        <w:t>Alle Veranstaltungstage</w:t>
      </w:r>
      <w:r>
        <w:rPr>
          <w:rFonts w:ascii="Helvetica-Bold" w:hAnsi="Helvetica-Bold" w:cs="Helvetica-Bold"/>
          <w:b/>
          <w:bCs/>
          <w:sz w:val="22"/>
          <w:szCs w:val="22"/>
        </w:rPr>
        <w:tab/>
      </w:r>
      <w:proofErr w:type="spellStart"/>
      <w:r w:rsidRPr="006D5FDF">
        <w:rPr>
          <w:rFonts w:ascii="Helvetica" w:hAnsi="Helvetica" w:cs="Helvetica"/>
          <w:b/>
          <w:i/>
          <w:sz w:val="22"/>
          <w:szCs w:val="22"/>
        </w:rPr>
        <w:t>Nur</w:t>
      </w:r>
      <w:proofErr w:type="spellEnd"/>
      <w:r w:rsidRPr="006D5FDF">
        <w:rPr>
          <w:rFonts w:ascii="Helvetica" w:hAnsi="Helvetica" w:cs="Helvetica"/>
          <w:b/>
          <w:i/>
          <w:sz w:val="22"/>
          <w:szCs w:val="22"/>
        </w:rPr>
        <w:t xml:space="preserve"> VA</w:t>
      </w:r>
    </w:p>
    <w:p w14:paraId="0A2ECB81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 xml:space="preserve">(außer 20.09.) </w:t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  <w:t>Vorverkauf 31,00 Euro</w:t>
      </w:r>
    </w:p>
    <w:p w14:paraId="4041BF8C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0"/>
          <w:szCs w:val="20"/>
        </w:rPr>
      </w:pPr>
      <w:r>
        <w:rPr>
          <w:rFonts w:ascii="Helvetica-BoldOblique" w:hAnsi="Helvetica-BoldOblique" w:cs="Helvetica-BoldOblique"/>
          <w:b/>
          <w:bCs/>
          <w:i/>
          <w:iCs/>
          <w:sz w:val="22"/>
          <w:szCs w:val="22"/>
        </w:rPr>
        <w:tab/>
      </w:r>
      <w:r>
        <w:rPr>
          <w:rFonts w:ascii="Helvetica-BoldOblique" w:hAnsi="Helvetica-BoldOblique" w:cs="Helvetica-BoldOblique"/>
          <w:b/>
          <w:bCs/>
          <w:i/>
          <w:iCs/>
          <w:sz w:val="22"/>
          <w:szCs w:val="22"/>
        </w:rPr>
        <w:tab/>
      </w:r>
      <w:r>
        <w:rPr>
          <w:rFonts w:ascii="Helvetica-BoldOblique" w:hAnsi="Helvetica-BoldOblique" w:cs="Helvetica-BoldOblique"/>
          <w:b/>
          <w:bCs/>
          <w:i/>
          <w:iCs/>
          <w:sz w:val="22"/>
          <w:szCs w:val="22"/>
        </w:rPr>
        <w:tab/>
      </w:r>
      <w:r>
        <w:rPr>
          <w:rFonts w:ascii="Helvetica-BoldOblique" w:hAnsi="Helvetica-BoldOblique" w:cs="Helvetica-BoldOblique"/>
          <w:b/>
          <w:bCs/>
          <w:i/>
          <w:iCs/>
          <w:sz w:val="22"/>
          <w:szCs w:val="22"/>
        </w:rPr>
        <w:tab/>
      </w:r>
      <w:r w:rsidRPr="006D5FDF">
        <w:rPr>
          <w:rFonts w:ascii="Helvetica" w:hAnsi="Helvetica" w:cs="Helvetica"/>
          <w:sz w:val="20"/>
          <w:szCs w:val="20"/>
        </w:rPr>
        <w:t>(inkl. VVK-Gebühr)</w:t>
      </w:r>
    </w:p>
    <w:p w14:paraId="355E33BA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</w:p>
    <w:p w14:paraId="79F3468D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  <w:t>Resttickets Abendkasse 33,00 Euro</w:t>
      </w:r>
    </w:p>
    <w:p w14:paraId="04E68337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</w:p>
    <w:p w14:paraId="1A448F5A" w14:textId="77777777" w:rsidR="00084DC2" w:rsidRPr="006D5FDF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b/>
          <w:i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 w:rsidRPr="006D5FDF">
        <w:rPr>
          <w:rFonts w:ascii="Helvetica" w:hAnsi="Helvetica" w:cs="Helvetica"/>
          <w:b/>
          <w:i/>
          <w:sz w:val="22"/>
          <w:szCs w:val="22"/>
        </w:rPr>
        <w:t>Kombi (VA &amp; Park)</w:t>
      </w:r>
    </w:p>
    <w:p w14:paraId="533C3647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  <w:t>Vorverkauf 78,00 Euro</w:t>
      </w:r>
    </w:p>
    <w:p w14:paraId="47FB1FAE" w14:textId="77777777" w:rsidR="00084DC2" w:rsidRPr="006012CE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 w:rsidRPr="006012CE">
        <w:rPr>
          <w:rFonts w:ascii="Helvetica" w:hAnsi="Helvetica" w:cs="Helvetica"/>
          <w:sz w:val="20"/>
          <w:szCs w:val="20"/>
        </w:rPr>
        <w:t>(inkl. VVK-Gebühr)</w:t>
      </w:r>
    </w:p>
    <w:p w14:paraId="07FB208B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</w:p>
    <w:p w14:paraId="481C2F2A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  <w:t>Resttickets Tageskasse 80,00 Euro</w:t>
      </w:r>
    </w:p>
    <w:p w14:paraId="7C4A40B6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</w:p>
    <w:p w14:paraId="47A179E2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  <w:r>
        <w:rPr>
          <w:rFonts w:ascii="Helvetica-Bold" w:hAnsi="Helvetica-Bold" w:cs="Helvetica-Bold"/>
          <w:b/>
          <w:bCs/>
          <w:sz w:val="22"/>
          <w:szCs w:val="22"/>
        </w:rPr>
        <w:t>20.09.</w:t>
      </w:r>
      <w:r>
        <w:rPr>
          <w:rFonts w:ascii="Helvetica-Bold" w:hAnsi="Helvetica-Bold" w:cs="Helvetica-Bold"/>
          <w:b/>
          <w:bCs/>
          <w:sz w:val="22"/>
          <w:szCs w:val="22"/>
        </w:rPr>
        <w:tab/>
      </w:r>
      <w:r>
        <w:rPr>
          <w:rFonts w:ascii="Helvetica-Bold" w:hAnsi="Helvetica-Bold" w:cs="Helvetica-Bold"/>
          <w:b/>
          <w:bCs/>
          <w:sz w:val="22"/>
          <w:szCs w:val="22"/>
        </w:rPr>
        <w:tab/>
      </w:r>
      <w:r>
        <w:rPr>
          <w:rFonts w:ascii="Helvetica-Bold" w:hAnsi="Helvetica-Bold" w:cs="Helvetica-Bold"/>
          <w:b/>
          <w:bCs/>
          <w:sz w:val="22"/>
          <w:szCs w:val="22"/>
        </w:rPr>
        <w:tab/>
      </w:r>
      <w:r>
        <w:rPr>
          <w:rFonts w:ascii="Helvetica-Bold" w:hAnsi="Helvetica-Bold" w:cs="Helvetica-Bold"/>
          <w:b/>
          <w:bCs/>
          <w:sz w:val="22"/>
          <w:szCs w:val="22"/>
        </w:rPr>
        <w:tab/>
      </w:r>
      <w:r w:rsidRPr="006D5FDF">
        <w:rPr>
          <w:rFonts w:ascii="Helvetica" w:hAnsi="Helvetica" w:cs="Helvetica"/>
          <w:b/>
          <w:i/>
          <w:sz w:val="22"/>
          <w:szCs w:val="22"/>
        </w:rPr>
        <w:t>Nur VA</w:t>
      </w:r>
    </w:p>
    <w:p w14:paraId="18CD9F02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b/>
          <w:sz w:val="22"/>
          <w:szCs w:val="22"/>
        </w:rPr>
        <w:tab/>
      </w:r>
      <w:r>
        <w:rPr>
          <w:rFonts w:ascii="Helvetica" w:hAnsi="Helvetica" w:cs="Helvetica"/>
          <w:b/>
          <w:sz w:val="22"/>
          <w:szCs w:val="22"/>
        </w:rPr>
        <w:tab/>
      </w:r>
      <w:r>
        <w:rPr>
          <w:rFonts w:ascii="Helvetica" w:hAnsi="Helvetica" w:cs="Helvetica"/>
          <w:b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  <w:t>Vorverkauf 21,00 Euro</w:t>
      </w:r>
    </w:p>
    <w:p w14:paraId="2359C348" w14:textId="77777777" w:rsidR="00084DC2" w:rsidRPr="006012CE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0"/>
          <w:szCs w:val="20"/>
        </w:rPr>
      </w:pPr>
      <w:r>
        <w:rPr>
          <w:rFonts w:ascii="Helvetica-BoldOblique" w:hAnsi="Helvetica-BoldOblique" w:cs="Helvetica-BoldOblique"/>
          <w:b/>
          <w:bCs/>
          <w:i/>
          <w:iCs/>
          <w:sz w:val="22"/>
          <w:szCs w:val="22"/>
        </w:rPr>
        <w:tab/>
      </w:r>
      <w:r>
        <w:rPr>
          <w:rFonts w:ascii="Helvetica-BoldOblique" w:hAnsi="Helvetica-BoldOblique" w:cs="Helvetica-BoldOblique"/>
          <w:b/>
          <w:bCs/>
          <w:i/>
          <w:iCs/>
          <w:sz w:val="22"/>
          <w:szCs w:val="22"/>
        </w:rPr>
        <w:tab/>
      </w:r>
      <w:r>
        <w:rPr>
          <w:rFonts w:ascii="Helvetica-BoldOblique" w:hAnsi="Helvetica-BoldOblique" w:cs="Helvetica-BoldOblique"/>
          <w:b/>
          <w:bCs/>
          <w:i/>
          <w:iCs/>
          <w:sz w:val="22"/>
          <w:szCs w:val="22"/>
        </w:rPr>
        <w:tab/>
      </w:r>
      <w:r>
        <w:rPr>
          <w:rFonts w:ascii="Helvetica-BoldOblique" w:hAnsi="Helvetica-BoldOblique" w:cs="Helvetica-BoldOblique"/>
          <w:b/>
          <w:bCs/>
          <w:i/>
          <w:iCs/>
          <w:sz w:val="22"/>
          <w:szCs w:val="22"/>
        </w:rPr>
        <w:tab/>
      </w:r>
      <w:r w:rsidRPr="006012CE">
        <w:rPr>
          <w:rFonts w:ascii="Helvetica" w:hAnsi="Helvetica" w:cs="Helvetica"/>
          <w:sz w:val="20"/>
          <w:szCs w:val="20"/>
        </w:rPr>
        <w:t>(inkl. VVK-Gebühr)</w:t>
      </w:r>
    </w:p>
    <w:p w14:paraId="45A5536F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</w:p>
    <w:p w14:paraId="727E9E97" w14:textId="1FEACD38" w:rsidR="00084DC2" w:rsidRDefault="00BB5B5C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  <w:t>Restticke</w:t>
      </w:r>
      <w:r w:rsidR="00084DC2">
        <w:rPr>
          <w:rFonts w:ascii="Helvetica" w:hAnsi="Helvetica" w:cs="Helvetica"/>
          <w:sz w:val="22"/>
          <w:szCs w:val="22"/>
        </w:rPr>
        <w:t>t</w:t>
      </w:r>
      <w:r>
        <w:rPr>
          <w:rFonts w:ascii="Helvetica" w:hAnsi="Helvetica" w:cs="Helvetica"/>
          <w:sz w:val="22"/>
          <w:szCs w:val="22"/>
        </w:rPr>
        <w:t>s</w:t>
      </w:r>
      <w:r w:rsidR="00084DC2">
        <w:rPr>
          <w:rFonts w:ascii="Helvetica" w:hAnsi="Helvetica" w:cs="Helvetica"/>
          <w:sz w:val="22"/>
          <w:szCs w:val="22"/>
        </w:rPr>
        <w:t xml:space="preserve"> Abendkasse 23,00 Euro</w:t>
      </w:r>
    </w:p>
    <w:p w14:paraId="7E96FBD1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</w:p>
    <w:p w14:paraId="01476F99" w14:textId="77777777" w:rsidR="00084DC2" w:rsidRPr="006D5FDF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b/>
          <w:i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 w:rsidRPr="006D5FDF">
        <w:rPr>
          <w:rFonts w:ascii="Helvetica" w:hAnsi="Helvetica" w:cs="Helvetica"/>
          <w:b/>
          <w:i/>
          <w:sz w:val="22"/>
          <w:szCs w:val="22"/>
        </w:rPr>
        <w:t>Kombi (VA &amp; Park)</w:t>
      </w:r>
      <w:r>
        <w:rPr>
          <w:rFonts w:ascii="Helvetica" w:hAnsi="Helvetica" w:cs="Helvetica"/>
          <w:b/>
          <w:i/>
          <w:sz w:val="22"/>
          <w:szCs w:val="22"/>
        </w:rPr>
        <w:t xml:space="preserve"> </w:t>
      </w:r>
    </w:p>
    <w:p w14:paraId="2C90FF00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  <w:t>Vorverkauf 68,00 Euro</w:t>
      </w:r>
    </w:p>
    <w:p w14:paraId="5193623D" w14:textId="77777777" w:rsid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>
        <w:rPr>
          <w:rFonts w:ascii="Helvetica" w:hAnsi="Helvetica" w:cs="Helvetica"/>
          <w:sz w:val="22"/>
          <w:szCs w:val="22"/>
        </w:rPr>
        <w:tab/>
      </w:r>
      <w:r w:rsidRPr="006012CE">
        <w:rPr>
          <w:rFonts w:ascii="Helvetica" w:hAnsi="Helvetica" w:cs="Helvetica"/>
          <w:sz w:val="20"/>
          <w:szCs w:val="20"/>
        </w:rPr>
        <w:t>(inkl. VVK-Gebühr)</w:t>
      </w:r>
    </w:p>
    <w:p w14:paraId="2ECE9C65" w14:textId="77777777" w:rsidR="00625174" w:rsidRDefault="00625174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0"/>
          <w:szCs w:val="20"/>
        </w:rPr>
      </w:pPr>
    </w:p>
    <w:p w14:paraId="47528BE8" w14:textId="2AAD18CD" w:rsidR="00625174" w:rsidRPr="006012CE" w:rsidRDefault="00625174" w:rsidP="00625174">
      <w:pPr>
        <w:autoSpaceDE w:val="0"/>
        <w:autoSpaceDN w:val="0"/>
        <w:adjustRightInd w:val="0"/>
        <w:ind w:left="3542" w:firstLine="706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2"/>
          <w:szCs w:val="22"/>
        </w:rPr>
        <w:t>Resttickets Tageskasse 70,00 Euro</w:t>
      </w:r>
    </w:p>
    <w:p w14:paraId="3349B1AF" w14:textId="77777777" w:rsidR="00084DC2" w:rsidRPr="00084DC2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</w:p>
    <w:p w14:paraId="2D3259F9" w14:textId="291DD52B" w:rsidR="00084DC2" w:rsidRPr="00C94A91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  <w:proofErr w:type="spellStart"/>
      <w:r w:rsidRPr="00C94A91">
        <w:rPr>
          <w:rFonts w:ascii="Helvetica" w:hAnsi="Helvetica" w:cs="Helvetica"/>
          <w:b/>
          <w:sz w:val="22"/>
          <w:szCs w:val="22"/>
        </w:rPr>
        <w:t>ShoxterPass</w:t>
      </w:r>
      <w:proofErr w:type="spellEnd"/>
      <w:r w:rsidRPr="00C94A91">
        <w:rPr>
          <w:rFonts w:ascii="Helvetica" w:hAnsi="Helvetica" w:cs="Helvetica"/>
          <w:sz w:val="22"/>
          <w:szCs w:val="22"/>
        </w:rPr>
        <w:t xml:space="preserve"> (einmaliger Zugang zu allen 5 Häusern über VIP-Eingang)</w:t>
      </w:r>
      <w:r>
        <w:rPr>
          <w:rFonts w:ascii="Helvetica" w:hAnsi="Helvetica" w:cs="Helvetica"/>
          <w:sz w:val="22"/>
          <w:szCs w:val="22"/>
        </w:rPr>
        <w:t>: 35</w:t>
      </w:r>
      <w:r w:rsidRPr="00C94A91">
        <w:rPr>
          <w:rFonts w:ascii="Helvetica" w:hAnsi="Helvetica" w:cs="Helvetica"/>
          <w:sz w:val="22"/>
          <w:szCs w:val="22"/>
        </w:rPr>
        <w:t xml:space="preserve"> Euro</w:t>
      </w:r>
      <w:r w:rsidR="00BB5B5C">
        <w:rPr>
          <w:rFonts w:ascii="Helvetica" w:hAnsi="Helvetica" w:cs="Helvetica"/>
          <w:sz w:val="22"/>
          <w:szCs w:val="22"/>
        </w:rPr>
        <w:t xml:space="preserve"> (nur in Verbindung mit einem </w:t>
      </w:r>
      <w:r w:rsidR="00814C78" w:rsidRPr="00814C78">
        <w:rPr>
          <w:rFonts w:ascii="Arial" w:hAnsi="Arial" w:cs="Arial"/>
          <w:sz w:val="22"/>
          <w:szCs w:val="22"/>
        </w:rPr>
        <w:t xml:space="preserve">„Horror </w:t>
      </w:r>
      <w:proofErr w:type="spellStart"/>
      <w:r w:rsidR="00814C78" w:rsidRPr="00814C78">
        <w:rPr>
          <w:rFonts w:ascii="Arial" w:hAnsi="Arial" w:cs="Arial"/>
          <w:sz w:val="22"/>
          <w:szCs w:val="22"/>
        </w:rPr>
        <w:t>Nights</w:t>
      </w:r>
      <w:proofErr w:type="spellEnd"/>
      <w:r w:rsidR="00814C78" w:rsidRPr="00814C78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814C78" w:rsidRPr="00814C78">
        <w:rPr>
          <w:rFonts w:ascii="Arial" w:hAnsi="Arial" w:cs="Arial"/>
          <w:sz w:val="22"/>
          <w:szCs w:val="22"/>
        </w:rPr>
        <w:t>Traumatica</w:t>
      </w:r>
      <w:proofErr w:type="spellEnd"/>
      <w:r w:rsidR="00814C78" w:rsidRPr="00814C78">
        <w:rPr>
          <w:rFonts w:ascii="Arial" w:hAnsi="Arial" w:cs="Arial"/>
          <w:sz w:val="22"/>
          <w:szCs w:val="22"/>
        </w:rPr>
        <w:t>“</w:t>
      </w:r>
      <w:r w:rsidR="00814C78">
        <w:rPr>
          <w:rFonts w:ascii="Arial" w:hAnsi="Arial" w:cs="Arial"/>
          <w:sz w:val="22"/>
          <w:szCs w:val="22"/>
        </w:rPr>
        <w:t>-</w:t>
      </w:r>
      <w:r w:rsidR="00BB5B5C">
        <w:rPr>
          <w:rFonts w:ascii="Helvetica" w:hAnsi="Helvetica" w:cs="Helvetica"/>
          <w:sz w:val="22"/>
          <w:szCs w:val="22"/>
        </w:rPr>
        <w:t>Ticket)</w:t>
      </w:r>
    </w:p>
    <w:p w14:paraId="7FB25F4C" w14:textId="77777777" w:rsidR="00084DC2" w:rsidRPr="00C94A91" w:rsidRDefault="00084DC2" w:rsidP="00084DC2">
      <w:pPr>
        <w:autoSpaceDE w:val="0"/>
        <w:autoSpaceDN w:val="0"/>
        <w:adjustRightInd w:val="0"/>
        <w:ind w:left="1418"/>
        <w:rPr>
          <w:rFonts w:ascii="Helvetica" w:hAnsi="Helvetica" w:cs="Helvetica"/>
          <w:sz w:val="22"/>
          <w:szCs w:val="22"/>
        </w:rPr>
      </w:pPr>
    </w:p>
    <w:p w14:paraId="78FEEF80" w14:textId="77777777" w:rsidR="00084DC2" w:rsidRPr="0084499B" w:rsidRDefault="00084DC2" w:rsidP="00084DC2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A66CE5">
        <w:rPr>
          <w:rFonts w:ascii="Arial" w:hAnsi="Arial" w:cs="Arial"/>
          <w:sz w:val="22"/>
          <w:szCs w:val="22"/>
        </w:rPr>
        <w:lastRenderedPageBreak/>
        <w:t xml:space="preserve">Tickets: </w:t>
      </w:r>
      <w:r>
        <w:tab/>
      </w:r>
      <w:r w:rsidRPr="00A66CE5">
        <w:rPr>
          <w:rFonts w:ascii="Arial" w:hAnsi="Arial" w:cs="Arial"/>
          <w:sz w:val="22"/>
          <w:szCs w:val="22"/>
        </w:rPr>
        <w:t>Tageskasse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Helvetica" w:hAnsi="Helvetica" w:cs="Helvetica"/>
          <w:sz w:val="22"/>
          <w:szCs w:val="22"/>
        </w:rPr>
        <w:t xml:space="preserve">Ticket-Hotline +49 (0) 7822 776697 </w:t>
      </w:r>
      <w:r w:rsidRPr="00A66CE5">
        <w:rPr>
          <w:rFonts w:ascii="Arial" w:hAnsi="Arial" w:cs="Arial"/>
          <w:sz w:val="22"/>
          <w:szCs w:val="22"/>
        </w:rPr>
        <w:t xml:space="preserve">oder </w:t>
      </w:r>
      <w:r>
        <w:rPr>
          <w:rFonts w:ascii="Arial" w:hAnsi="Arial" w:cs="Arial"/>
          <w:sz w:val="22"/>
          <w:szCs w:val="22"/>
        </w:rPr>
        <w:t xml:space="preserve">im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</w:t>
      </w:r>
      <w:r w:rsidRPr="00A66CE5">
        <w:rPr>
          <w:rFonts w:ascii="Arial" w:hAnsi="Arial" w:cs="Arial"/>
          <w:sz w:val="22"/>
          <w:szCs w:val="22"/>
        </w:rPr>
        <w:t xml:space="preserve">nternet unter </w:t>
      </w:r>
      <w:hyperlink r:id="rId9" w:history="1">
        <w:r w:rsidRPr="00E32979">
          <w:rPr>
            <w:rStyle w:val="Hyperlink"/>
            <w:rFonts w:ascii="Arial" w:hAnsi="Arial" w:cs="Arial"/>
            <w:sz w:val="22"/>
            <w:szCs w:val="22"/>
          </w:rPr>
          <w:t>www.traumatica.com</w:t>
        </w:r>
      </w:hyperlink>
      <w:r>
        <w:rPr>
          <w:rFonts w:ascii="Arial" w:hAnsi="Arial" w:cs="Arial"/>
          <w:sz w:val="22"/>
          <w:szCs w:val="22"/>
        </w:rPr>
        <w:t xml:space="preserve">, </w:t>
      </w:r>
      <w:hyperlink r:id="rId10" w:history="1">
        <w:r w:rsidRPr="006E5259">
          <w:rPr>
            <w:rStyle w:val="Hyperlink"/>
            <w:rFonts w:ascii="Arial" w:hAnsi="Arial" w:cs="Arial"/>
            <w:sz w:val="22"/>
            <w:szCs w:val="22"/>
          </w:rPr>
          <w:t>www.europapark.de</w:t>
        </w:r>
      </w:hyperlink>
      <w:r w:rsidRPr="006E5259">
        <w:rPr>
          <w:rFonts w:ascii="Arial" w:hAnsi="Arial" w:cs="Arial"/>
          <w:sz w:val="22"/>
          <w:szCs w:val="22"/>
        </w:rPr>
        <w:t xml:space="preserve"> </w:t>
      </w:r>
    </w:p>
    <w:p w14:paraId="45AB5168" w14:textId="06BB7068" w:rsidR="000808C8" w:rsidRPr="00F57554" w:rsidRDefault="000808C8" w:rsidP="00C8100A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sectPr w:rsidR="000808C8" w:rsidRPr="00F57554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99A66E" w14:textId="77777777" w:rsidR="002E258B" w:rsidRDefault="002E258B">
      <w:r>
        <w:separator/>
      </w:r>
    </w:p>
  </w:endnote>
  <w:endnote w:type="continuationSeparator" w:id="0">
    <w:p w14:paraId="294C027F" w14:textId="77777777" w:rsidR="002E258B" w:rsidRDefault="002E2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5B621" w14:textId="77777777" w:rsidR="002E258B" w:rsidRDefault="002E258B">
      <w:r>
        <w:separator/>
      </w:r>
    </w:p>
  </w:footnote>
  <w:footnote w:type="continuationSeparator" w:id="0">
    <w:p w14:paraId="0331F461" w14:textId="77777777" w:rsidR="002E258B" w:rsidRDefault="002E25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814C78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1DAF7133"/>
    <w:multiLevelType w:val="hybridMultilevel"/>
    <w:tmpl w:val="E9F04900"/>
    <w:lvl w:ilvl="0" w:tplc="BAC244B2">
      <w:start w:val="2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  <w:i w:val="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5982B66"/>
    <w:multiLevelType w:val="hybridMultilevel"/>
    <w:tmpl w:val="82E85C0C"/>
    <w:lvl w:ilvl="0" w:tplc="04070001">
      <w:start w:val="1"/>
      <w:numFmt w:val="bullet"/>
      <w:lvlText w:val=""/>
      <w:lvlJc w:val="left"/>
      <w:pPr>
        <w:tabs>
          <w:tab w:val="num" w:pos="474"/>
        </w:tabs>
        <w:ind w:left="47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8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57674EEF"/>
    <w:multiLevelType w:val="hybridMultilevel"/>
    <w:tmpl w:val="47C2648C"/>
    <w:lvl w:ilvl="0" w:tplc="04070001">
      <w:start w:val="1"/>
      <w:numFmt w:val="bullet"/>
      <w:lvlText w:val=""/>
      <w:lvlJc w:val="left"/>
      <w:pPr>
        <w:tabs>
          <w:tab w:val="num" w:pos="474"/>
        </w:tabs>
        <w:ind w:left="47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6AC60A79"/>
    <w:multiLevelType w:val="hybridMultilevel"/>
    <w:tmpl w:val="AF946968"/>
    <w:lvl w:ilvl="0" w:tplc="04070001">
      <w:start w:val="1"/>
      <w:numFmt w:val="bullet"/>
      <w:lvlText w:val=""/>
      <w:lvlJc w:val="left"/>
      <w:pPr>
        <w:tabs>
          <w:tab w:val="num" w:pos="474"/>
        </w:tabs>
        <w:ind w:left="474" w:hanging="360"/>
      </w:pPr>
      <w:rPr>
        <w:rFonts w:ascii="Symbol" w:hAnsi="Symbol" w:hint="default"/>
      </w:rPr>
    </w:lvl>
    <w:lvl w:ilvl="1" w:tplc="859E6AEA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91E9198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208E3AE6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89E6B80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72826CEE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880E1AD0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5B2D7D2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3E968D84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749965EA"/>
    <w:multiLevelType w:val="hybridMultilevel"/>
    <w:tmpl w:val="43267194"/>
    <w:lvl w:ilvl="0" w:tplc="0407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4"/>
  </w:num>
  <w:num w:numId="5">
    <w:abstractNumId w:val="12"/>
  </w:num>
  <w:num w:numId="6">
    <w:abstractNumId w:val="17"/>
  </w:num>
  <w:num w:numId="7">
    <w:abstractNumId w:val="16"/>
  </w:num>
  <w:num w:numId="8">
    <w:abstractNumId w:val="11"/>
  </w:num>
  <w:num w:numId="9">
    <w:abstractNumId w:val="6"/>
  </w:num>
  <w:num w:numId="10">
    <w:abstractNumId w:val="15"/>
  </w:num>
  <w:num w:numId="11">
    <w:abstractNumId w:val="8"/>
  </w:num>
  <w:num w:numId="12">
    <w:abstractNumId w:val="5"/>
  </w:num>
  <w:num w:numId="13">
    <w:abstractNumId w:val="3"/>
  </w:num>
  <w:num w:numId="14">
    <w:abstractNumId w:val="1"/>
  </w:num>
  <w:num w:numId="15">
    <w:abstractNumId w:val="10"/>
  </w:num>
  <w:num w:numId="16">
    <w:abstractNumId w:val="7"/>
  </w:num>
  <w:num w:numId="17">
    <w:abstractNumId w:val="7"/>
  </w:num>
  <w:num w:numId="18">
    <w:abstractNumId w:val="13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4DC2"/>
    <w:rsid w:val="000860A5"/>
    <w:rsid w:val="00091BC1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258B"/>
    <w:rsid w:val="002E6553"/>
    <w:rsid w:val="00305F7D"/>
    <w:rsid w:val="003108C1"/>
    <w:rsid w:val="00314CE2"/>
    <w:rsid w:val="003179D7"/>
    <w:rsid w:val="003346B7"/>
    <w:rsid w:val="003356E0"/>
    <w:rsid w:val="0034308D"/>
    <w:rsid w:val="003458BA"/>
    <w:rsid w:val="00373EBC"/>
    <w:rsid w:val="003752CF"/>
    <w:rsid w:val="00375454"/>
    <w:rsid w:val="00383F3A"/>
    <w:rsid w:val="00385406"/>
    <w:rsid w:val="003905E4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5C05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38B8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C7D63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1708D"/>
    <w:rsid w:val="006245DE"/>
    <w:rsid w:val="00625174"/>
    <w:rsid w:val="0062538B"/>
    <w:rsid w:val="006304FA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14C78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2614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1ACA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5B5C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071A0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28B4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7655C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1466D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Textkrper-Zeileneinzug">
    <w:name w:val="Body Text Indent"/>
    <w:basedOn w:val="Standard"/>
    <w:link w:val="Textkrper-ZeileneinzugZchn"/>
    <w:rsid w:val="00084DC2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084DC2"/>
    <w:rPr>
      <w:sz w:val="24"/>
      <w:szCs w:val="24"/>
    </w:rPr>
  </w:style>
  <w:style w:type="paragraph" w:styleId="Textkrper-Einzug2">
    <w:name w:val="Body Text Indent 2"/>
    <w:basedOn w:val="Standard"/>
    <w:link w:val="Textkrper-Einzug2Zchn"/>
    <w:rsid w:val="00084DC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rsid w:val="00084DC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Textkrper-Zeileneinzug">
    <w:name w:val="Body Text Indent"/>
    <w:basedOn w:val="Standard"/>
    <w:link w:val="Textkrper-ZeileneinzugZchn"/>
    <w:rsid w:val="00084DC2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084DC2"/>
    <w:rPr>
      <w:sz w:val="24"/>
      <w:szCs w:val="24"/>
    </w:rPr>
  </w:style>
  <w:style w:type="paragraph" w:styleId="Textkrper-Einzug2">
    <w:name w:val="Body Text Indent 2"/>
    <w:basedOn w:val="Standard"/>
    <w:link w:val="Textkrper-Einzug2Zchn"/>
    <w:rsid w:val="00084DC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rsid w:val="00084D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raumatica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22D73C-8208-44F8-9EF0-0A3C9755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3857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19</cp:revision>
  <cp:lastPrinted>2017-03-20T10:22:00Z</cp:lastPrinted>
  <dcterms:created xsi:type="dcterms:W3CDTF">2017-08-31T09:15:00Z</dcterms:created>
  <dcterms:modified xsi:type="dcterms:W3CDTF">2017-09-25T09:02:00Z</dcterms:modified>
</cp:coreProperties>
</file>