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0C49C5" w:rsidRDefault="00AC6CC7">
      <w:pPr>
        <w:rPr>
          <w:rFonts w:ascii="CorpoSDem" w:hAnsi="CorpoSDem"/>
        </w:rPr>
      </w:pPr>
      <w:bookmarkStart w:id="0" w:name="_GoBack"/>
      <w:bookmarkEnd w:id="0"/>
    </w:p>
    <w:p w14:paraId="5A697835" w14:textId="77777777" w:rsidR="0003043B" w:rsidRDefault="00AC6CC7" w:rsidP="00AC6CC7">
      <w:pPr>
        <w:tabs>
          <w:tab w:val="left" w:pos="5640"/>
        </w:tabs>
      </w:pPr>
      <w:r>
        <w:tab/>
      </w:r>
    </w:p>
    <w:p w14:paraId="30729475" w14:textId="77777777" w:rsidR="00262B2A" w:rsidRDefault="00262B2A" w:rsidP="00262B2A">
      <w:pPr>
        <w:spacing w:line="280" w:lineRule="auto"/>
        <w:ind w:left="1416"/>
        <w:jc w:val="both"/>
        <w:rPr>
          <w:rFonts w:ascii="Arial" w:hAnsi="Arial"/>
          <w:b/>
          <w:i/>
          <w:sz w:val="28"/>
        </w:rPr>
      </w:pPr>
    </w:p>
    <w:p w14:paraId="02F5A626" w14:textId="77777777" w:rsidR="00262B2A" w:rsidRDefault="00262B2A" w:rsidP="00262B2A">
      <w:pPr>
        <w:spacing w:line="280" w:lineRule="auto"/>
        <w:ind w:left="1416"/>
        <w:jc w:val="both"/>
        <w:rPr>
          <w:rFonts w:ascii="Arial" w:hAnsi="Arial"/>
          <w:b/>
          <w:i/>
          <w:sz w:val="28"/>
        </w:rPr>
      </w:pPr>
    </w:p>
    <w:p w14:paraId="325A380B" w14:textId="77777777" w:rsidR="00262B2A" w:rsidRDefault="00262B2A" w:rsidP="00262B2A">
      <w:pPr>
        <w:spacing w:line="280" w:lineRule="auto"/>
        <w:ind w:left="1416"/>
        <w:jc w:val="both"/>
        <w:rPr>
          <w:rFonts w:ascii="Arial" w:hAnsi="Arial"/>
          <w:b/>
          <w:i/>
          <w:sz w:val="28"/>
        </w:rPr>
      </w:pPr>
    </w:p>
    <w:p w14:paraId="7DE7130C" w14:textId="501A26FC" w:rsidR="00262B2A" w:rsidRDefault="00262B2A" w:rsidP="00262B2A">
      <w:pPr>
        <w:spacing w:line="280" w:lineRule="auto"/>
        <w:ind w:left="1416"/>
        <w:jc w:val="both"/>
        <w:rPr>
          <w:rFonts w:ascii="Arial" w:hAnsi="Arial"/>
          <w:b/>
          <w:i/>
          <w:sz w:val="28"/>
        </w:rPr>
      </w:pPr>
    </w:p>
    <w:p w14:paraId="71015CE6" w14:textId="16567BDF"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37DA9E9E" w14:textId="77777777" w:rsidR="00D96CA4" w:rsidRPr="00C01ED9" w:rsidRDefault="00D96CA4" w:rsidP="00D96CA4">
      <w:pPr>
        <w:spacing w:line="288" w:lineRule="auto"/>
        <w:ind w:left="1418"/>
        <w:jc w:val="both"/>
        <w:rPr>
          <w:rFonts w:ascii="Arial" w:hAnsi="Arial" w:cs="Arial"/>
          <w:i/>
          <w:sz w:val="22"/>
          <w:szCs w:val="22"/>
          <w:u w:val="single"/>
          <w:lang w:val="fr-FR"/>
        </w:rPr>
      </w:pPr>
      <w:r w:rsidRPr="00C01ED9">
        <w:rPr>
          <w:rFonts w:ascii="Arial" w:hAnsi="Arial" w:cs="Arial"/>
          <w:i/>
          <w:sz w:val="22"/>
          <w:szCs w:val="22"/>
          <w:u w:val="single"/>
          <w:lang w:val="fr-FR"/>
        </w:rPr>
        <w:t xml:space="preserve">TripAdvisor dévoile les « Travellers’ Choice Awards » </w:t>
      </w:r>
    </w:p>
    <w:p w14:paraId="5903DF00" w14:textId="5E1184E9" w:rsidR="00D96CA4" w:rsidRPr="00C01ED9" w:rsidRDefault="00D96CA4" w:rsidP="00D96CA4">
      <w:pPr>
        <w:spacing w:line="288" w:lineRule="auto"/>
        <w:ind w:left="1418"/>
        <w:jc w:val="both"/>
        <w:rPr>
          <w:rFonts w:ascii="Arial" w:hAnsi="Arial" w:cs="Arial"/>
          <w:b/>
          <w:sz w:val="28"/>
          <w:szCs w:val="28"/>
          <w:lang w:val="fr-FR"/>
        </w:rPr>
      </w:pPr>
      <w:r w:rsidRPr="00C01ED9">
        <w:rPr>
          <w:rFonts w:ascii="Arial" w:hAnsi="Arial" w:cs="Arial"/>
          <w:b/>
          <w:sz w:val="28"/>
          <w:szCs w:val="28"/>
          <w:lang w:val="fr-FR"/>
        </w:rPr>
        <w:t>Europa-Park n°1 en Allemagne, n°3 en Europe, n°9 dans le monde</w:t>
      </w:r>
    </w:p>
    <w:p w14:paraId="048EE768" w14:textId="77777777" w:rsidR="00D96CA4" w:rsidRPr="00C01ED9" w:rsidRDefault="00D96CA4" w:rsidP="00D96CA4">
      <w:pPr>
        <w:spacing w:line="288" w:lineRule="auto"/>
        <w:ind w:left="1418"/>
        <w:jc w:val="both"/>
        <w:rPr>
          <w:rFonts w:ascii="Arial" w:hAnsi="Arial" w:cs="Arial"/>
          <w:lang w:val="fr-FR"/>
        </w:rPr>
      </w:pPr>
    </w:p>
    <w:p w14:paraId="7950438A" w14:textId="77777777" w:rsidR="00D96CA4" w:rsidRPr="00C01ED9" w:rsidRDefault="00D96CA4" w:rsidP="00D96CA4">
      <w:pPr>
        <w:spacing w:line="288" w:lineRule="auto"/>
        <w:ind w:left="1418"/>
        <w:jc w:val="both"/>
        <w:rPr>
          <w:rFonts w:ascii="Arial" w:hAnsi="Arial" w:cs="Arial"/>
          <w:b/>
          <w:i/>
          <w:sz w:val="22"/>
          <w:szCs w:val="22"/>
          <w:lang w:val="fr-FR"/>
        </w:rPr>
      </w:pPr>
      <w:r w:rsidRPr="00C01ED9">
        <w:rPr>
          <w:rFonts w:ascii="Arial" w:hAnsi="Arial" w:cs="Arial"/>
          <w:b/>
          <w:i/>
          <w:sz w:val="22"/>
          <w:szCs w:val="22"/>
          <w:lang w:val="fr-FR"/>
        </w:rPr>
        <w:t>Le 28 juillet, TripAdvisor, le plus grand site de voyage du monde, a dévoilé les « Travellers' Choice Awards » 2020 pour les parcs de loisirs. Des millions de voyageurs du monde entier ont déposé leurs évaluations et leurs avis. Europa-Park se classe 1</w:t>
      </w:r>
      <w:r w:rsidRPr="00C01ED9">
        <w:rPr>
          <w:rFonts w:ascii="Arial" w:hAnsi="Arial" w:cs="Arial"/>
          <w:b/>
          <w:i/>
          <w:sz w:val="22"/>
          <w:szCs w:val="22"/>
          <w:vertAlign w:val="superscript"/>
          <w:lang w:val="fr-FR"/>
        </w:rPr>
        <w:t>er</w:t>
      </w:r>
      <w:r w:rsidRPr="00C01ED9">
        <w:rPr>
          <w:rFonts w:ascii="Arial" w:hAnsi="Arial" w:cs="Arial"/>
          <w:b/>
          <w:i/>
          <w:sz w:val="22"/>
          <w:szCs w:val="22"/>
          <w:lang w:val="fr-FR"/>
        </w:rPr>
        <w:t xml:space="preserve"> en Allemagne et obtient la médaille de bronze en Europe. Au niveau mondial, le parc se classe au 9</w:t>
      </w:r>
      <w:r w:rsidRPr="00C01ED9">
        <w:rPr>
          <w:rFonts w:ascii="Arial" w:hAnsi="Arial" w:cs="Arial"/>
          <w:b/>
          <w:i/>
          <w:sz w:val="22"/>
          <w:szCs w:val="22"/>
          <w:vertAlign w:val="superscript"/>
          <w:lang w:val="fr-FR"/>
        </w:rPr>
        <w:t>ème</w:t>
      </w:r>
      <w:r w:rsidRPr="00C01ED9">
        <w:rPr>
          <w:rFonts w:ascii="Arial" w:hAnsi="Arial" w:cs="Arial"/>
          <w:b/>
          <w:i/>
          <w:sz w:val="22"/>
          <w:szCs w:val="22"/>
          <w:lang w:val="fr-FR"/>
        </w:rPr>
        <w:t xml:space="preserve"> rang, entrant ainsi dans le top 10 mondial. La saison dernière, plus de 100 attractions et spectacles ainsi que 15 quartiers thématiques européens et 6 hôtels 4* ont enchanté plus de 5,7 millions de visiteurs.</w:t>
      </w:r>
    </w:p>
    <w:p w14:paraId="173BFF45" w14:textId="77777777" w:rsidR="00D96CA4" w:rsidRPr="00C01ED9" w:rsidRDefault="00D96CA4" w:rsidP="00D96CA4">
      <w:pPr>
        <w:spacing w:line="288" w:lineRule="auto"/>
        <w:ind w:left="1418"/>
        <w:jc w:val="both"/>
        <w:rPr>
          <w:rFonts w:ascii="Arial" w:hAnsi="Arial" w:cs="Arial"/>
          <w:sz w:val="22"/>
          <w:szCs w:val="22"/>
          <w:lang w:val="fr-FR"/>
        </w:rPr>
      </w:pPr>
    </w:p>
    <w:p w14:paraId="73BCB089" w14:textId="2AA9F23F" w:rsidR="00D96CA4" w:rsidRPr="00C01ED9" w:rsidRDefault="00D96CA4" w:rsidP="00D96CA4">
      <w:pPr>
        <w:spacing w:line="288" w:lineRule="auto"/>
        <w:ind w:left="1418"/>
        <w:jc w:val="both"/>
        <w:rPr>
          <w:rFonts w:ascii="Arial" w:hAnsi="Arial" w:cs="Arial"/>
          <w:sz w:val="22"/>
          <w:szCs w:val="22"/>
          <w:lang w:val="fr-FR"/>
        </w:rPr>
      </w:pPr>
      <w:r w:rsidRPr="00C01ED9">
        <w:rPr>
          <w:rFonts w:ascii="Arial" w:hAnsi="Arial" w:cs="Arial"/>
          <w:sz w:val="22"/>
          <w:szCs w:val="22"/>
          <w:lang w:val="fr-FR"/>
        </w:rPr>
        <w:t>Chaque année, les « Travellers' Choice Awards », basés sur des millions d’avis, influent sur les choix des visiteurs en matière de parcs de loisirs. Ces prix sont attribués selon un algorithme tenant compte de la qualité et de la quantité des évaluations des parcs des loisirs du monde entier sur une période de 12 mois. Europa-Park se classe 1</w:t>
      </w:r>
      <w:r w:rsidRPr="00C01ED9">
        <w:rPr>
          <w:rFonts w:ascii="Arial" w:hAnsi="Arial" w:cs="Arial"/>
          <w:sz w:val="22"/>
          <w:szCs w:val="22"/>
          <w:vertAlign w:val="superscript"/>
          <w:lang w:val="fr-FR"/>
        </w:rPr>
        <w:t>er</w:t>
      </w:r>
      <w:r w:rsidRPr="00C01ED9">
        <w:rPr>
          <w:rFonts w:ascii="Arial" w:hAnsi="Arial" w:cs="Arial"/>
          <w:sz w:val="22"/>
          <w:szCs w:val="22"/>
          <w:lang w:val="fr-FR"/>
        </w:rPr>
        <w:t xml:space="preserve"> en Allemagne, 3</w:t>
      </w:r>
      <w:r w:rsidRPr="00C01ED9">
        <w:rPr>
          <w:rFonts w:ascii="Arial" w:hAnsi="Arial" w:cs="Arial"/>
          <w:sz w:val="22"/>
          <w:szCs w:val="22"/>
          <w:vertAlign w:val="superscript"/>
          <w:lang w:val="fr-FR"/>
        </w:rPr>
        <w:t>ème</w:t>
      </w:r>
      <w:r w:rsidRPr="00C01ED9">
        <w:rPr>
          <w:rFonts w:ascii="Arial" w:hAnsi="Arial" w:cs="Arial"/>
          <w:sz w:val="22"/>
          <w:szCs w:val="22"/>
          <w:lang w:val="fr-FR"/>
        </w:rPr>
        <w:t xml:space="preserve"> en Europe et 9</w:t>
      </w:r>
      <w:r w:rsidRPr="00C01ED9">
        <w:rPr>
          <w:rFonts w:ascii="Arial" w:hAnsi="Arial" w:cs="Arial"/>
          <w:sz w:val="22"/>
          <w:szCs w:val="22"/>
          <w:vertAlign w:val="superscript"/>
          <w:lang w:val="fr-FR"/>
        </w:rPr>
        <w:t>ème</w:t>
      </w:r>
      <w:r w:rsidRPr="00C01ED9">
        <w:rPr>
          <w:rFonts w:ascii="Arial" w:hAnsi="Arial" w:cs="Arial"/>
          <w:sz w:val="22"/>
          <w:szCs w:val="22"/>
          <w:lang w:val="fr-FR"/>
        </w:rPr>
        <w:t xml:space="preserve"> dans le monde. Dans leurs avis, les visiteurs ont notamment souligné les innovations perpétuelles du parc, associées à une qualité constante.  L’un d’eux a commenté : « Je visite le parc régulièrement depuis mon enfance. Que peut-on dire ? Tant d'attention au détail, tant de dévouement, </w:t>
      </w:r>
      <w:r w:rsidR="00726A87" w:rsidRPr="00C01ED9">
        <w:rPr>
          <w:rFonts w:ascii="Arial" w:hAnsi="Arial" w:cs="Arial"/>
          <w:sz w:val="22"/>
          <w:szCs w:val="22"/>
          <w:lang w:val="fr-FR"/>
        </w:rPr>
        <w:t>une</w:t>
      </w:r>
      <w:r w:rsidRPr="00C01ED9">
        <w:rPr>
          <w:rFonts w:ascii="Arial" w:hAnsi="Arial" w:cs="Arial"/>
          <w:sz w:val="22"/>
          <w:szCs w:val="22"/>
          <w:lang w:val="fr-FR"/>
        </w:rPr>
        <w:t xml:space="preserve"> qualité exceptionnelle avec des normes de sécurité élevées. Imbattable. ». Un autre a écrit : « </w:t>
      </w:r>
      <w:r w:rsidR="00726A87" w:rsidRPr="00C01ED9">
        <w:rPr>
          <w:rFonts w:ascii="Arial" w:hAnsi="Arial" w:cs="Arial"/>
          <w:sz w:val="22"/>
          <w:szCs w:val="22"/>
          <w:lang w:val="fr-FR"/>
        </w:rPr>
        <w:t>L’un</w:t>
      </w:r>
      <w:r w:rsidRPr="00C01ED9">
        <w:rPr>
          <w:rFonts w:ascii="Arial" w:hAnsi="Arial" w:cs="Arial"/>
          <w:sz w:val="22"/>
          <w:szCs w:val="22"/>
          <w:lang w:val="fr-FR"/>
        </w:rPr>
        <w:t xml:space="preserve"> des meilleurs et des plus beaux parcs d'Europe. Bien entretenu et propre. Une </w:t>
      </w:r>
      <w:r w:rsidR="007B0BF9">
        <w:rPr>
          <w:rFonts w:ascii="Arial" w:hAnsi="Arial" w:cs="Arial"/>
          <w:sz w:val="22"/>
          <w:szCs w:val="22"/>
          <w:lang w:val="fr-FR"/>
        </w:rPr>
        <w:t>superbe</w:t>
      </w:r>
      <w:r w:rsidRPr="00C01ED9">
        <w:rPr>
          <w:rFonts w:ascii="Arial" w:hAnsi="Arial" w:cs="Arial"/>
          <w:sz w:val="22"/>
          <w:szCs w:val="22"/>
          <w:lang w:val="fr-FR"/>
        </w:rPr>
        <w:t xml:space="preserve"> expérience pour </w:t>
      </w:r>
      <w:r w:rsidR="00726A87" w:rsidRPr="00C01ED9">
        <w:rPr>
          <w:rFonts w:ascii="Arial" w:hAnsi="Arial" w:cs="Arial"/>
          <w:sz w:val="22"/>
          <w:szCs w:val="22"/>
          <w:lang w:val="fr-FR"/>
        </w:rPr>
        <w:t>petits et grands</w:t>
      </w:r>
      <w:r w:rsidRPr="00C01ED9">
        <w:rPr>
          <w:rFonts w:ascii="Arial" w:hAnsi="Arial" w:cs="Arial"/>
          <w:sz w:val="22"/>
          <w:szCs w:val="22"/>
          <w:lang w:val="fr-FR"/>
        </w:rPr>
        <w:t>.</w:t>
      </w:r>
      <w:r w:rsidR="00726A87" w:rsidRPr="00C01ED9">
        <w:rPr>
          <w:rFonts w:ascii="Arial" w:hAnsi="Arial" w:cs="Arial"/>
          <w:sz w:val="22"/>
          <w:szCs w:val="22"/>
          <w:lang w:val="fr-FR"/>
        </w:rPr>
        <w:t xml:space="preserve"> Un personnel sympathique et des </w:t>
      </w:r>
      <w:r w:rsidRPr="00C01ED9">
        <w:rPr>
          <w:rFonts w:ascii="Arial" w:hAnsi="Arial" w:cs="Arial"/>
          <w:sz w:val="22"/>
          <w:szCs w:val="22"/>
          <w:lang w:val="fr-FR"/>
        </w:rPr>
        <w:t>attractions</w:t>
      </w:r>
      <w:r w:rsidR="00726A87" w:rsidRPr="00C01ED9">
        <w:rPr>
          <w:rFonts w:ascii="Arial" w:hAnsi="Arial" w:cs="Arial"/>
          <w:sz w:val="22"/>
          <w:szCs w:val="22"/>
          <w:lang w:val="fr-FR"/>
        </w:rPr>
        <w:t xml:space="preserve"> extraordinaires</w:t>
      </w:r>
      <w:r w:rsidRPr="00C01ED9">
        <w:rPr>
          <w:rFonts w:ascii="Arial" w:hAnsi="Arial" w:cs="Arial"/>
          <w:sz w:val="22"/>
          <w:szCs w:val="22"/>
          <w:lang w:val="fr-FR"/>
        </w:rPr>
        <w:t xml:space="preserve">. Allez-y et amusez-vous bien. Cela vaut toujours la peine de faire le voyage ! ». Dans les plus de 13 000 commentaires rédigés en 26 langues par des </w:t>
      </w:r>
      <w:r w:rsidR="00726A87" w:rsidRPr="00C01ED9">
        <w:rPr>
          <w:rFonts w:ascii="Arial" w:hAnsi="Arial" w:cs="Arial"/>
          <w:sz w:val="22"/>
          <w:szCs w:val="22"/>
          <w:lang w:val="fr-FR"/>
        </w:rPr>
        <w:t>visiteurs</w:t>
      </w:r>
      <w:r w:rsidRPr="00C01ED9">
        <w:rPr>
          <w:rFonts w:ascii="Arial" w:hAnsi="Arial" w:cs="Arial"/>
          <w:sz w:val="22"/>
          <w:szCs w:val="22"/>
          <w:lang w:val="fr-FR"/>
        </w:rPr>
        <w:t xml:space="preserve"> du monde entier, la diversité des attractions pour tous les âges, l'attention portée aux détails, le personnel serviable, l'organisation en général (notamment l'application Europa-Park) et les offres des hôtels ont été positivement mentionnés.</w:t>
      </w:r>
    </w:p>
    <w:p w14:paraId="28CD79FF" w14:textId="77777777" w:rsidR="00D96CA4" w:rsidRPr="00C01ED9" w:rsidRDefault="00D96CA4" w:rsidP="00D96CA4">
      <w:pPr>
        <w:spacing w:line="288" w:lineRule="auto"/>
        <w:ind w:left="1418"/>
        <w:jc w:val="both"/>
        <w:rPr>
          <w:rFonts w:ascii="Arial" w:hAnsi="Arial" w:cs="Arial"/>
          <w:sz w:val="22"/>
          <w:szCs w:val="22"/>
          <w:lang w:val="fr-FR"/>
        </w:rPr>
      </w:pPr>
    </w:p>
    <w:p w14:paraId="6124C1A0" w14:textId="77777777" w:rsidR="00D96CA4" w:rsidRPr="00C01ED9" w:rsidRDefault="00D96CA4" w:rsidP="00D96CA4">
      <w:pPr>
        <w:spacing w:line="288" w:lineRule="auto"/>
        <w:ind w:left="1418"/>
        <w:jc w:val="both"/>
        <w:rPr>
          <w:rFonts w:ascii="Arial" w:hAnsi="Arial" w:cs="Arial"/>
          <w:sz w:val="22"/>
          <w:szCs w:val="22"/>
          <w:lang w:val="fr-FR"/>
        </w:rPr>
      </w:pPr>
      <w:r w:rsidRPr="00C01ED9">
        <w:rPr>
          <w:rFonts w:ascii="Arial" w:hAnsi="Arial" w:cs="Arial"/>
          <w:sz w:val="22"/>
          <w:szCs w:val="22"/>
          <w:lang w:val="fr-FR"/>
        </w:rPr>
        <w:t>Avec la réouverture de l’attraction « Pirates de Batavia » le 28 juillet dernier, Europa-Park espère satisfaire toujours davantage ses visiteurs. Pendant plus de 30 ans, cette attraction familiale a été l'une des plus appréciées, jusqu'à ce qu'un incendie la détruise en mai 2018. Il restait alors beaucoup de souvenirs</w:t>
      </w:r>
    </w:p>
    <w:p w14:paraId="6DCDF9C9" w14:textId="55EF68E5" w:rsidR="00D96CA4" w:rsidRPr="00C01ED9" w:rsidRDefault="00D96CA4" w:rsidP="00D96CA4">
      <w:pPr>
        <w:spacing w:line="288" w:lineRule="auto"/>
        <w:ind w:left="1418"/>
        <w:jc w:val="both"/>
        <w:rPr>
          <w:rFonts w:ascii="Arial" w:hAnsi="Arial" w:cs="Arial"/>
          <w:sz w:val="22"/>
          <w:szCs w:val="22"/>
          <w:lang w:val="fr-FR"/>
        </w:rPr>
      </w:pPr>
      <w:r w:rsidRPr="00C01ED9">
        <w:rPr>
          <w:rFonts w:ascii="Arial" w:hAnsi="Arial" w:cs="Arial"/>
          <w:sz w:val="22"/>
          <w:szCs w:val="22"/>
          <w:lang w:val="fr-FR"/>
        </w:rPr>
        <w:lastRenderedPageBreak/>
        <w:t>inoubliables et une grande envie de redonner vie aux « Pirates de Batavia » le plus rapidement possible. Aujourd'hui, l’attraction légendaire est de retour après seulement 24 mois de construction.</w:t>
      </w:r>
    </w:p>
    <w:p w14:paraId="11F47F2C" w14:textId="77777777" w:rsidR="00D96CA4" w:rsidRPr="00C01ED9" w:rsidRDefault="00D96CA4" w:rsidP="00D96CA4">
      <w:pPr>
        <w:spacing w:line="288" w:lineRule="auto"/>
        <w:ind w:left="1418"/>
        <w:jc w:val="both"/>
        <w:rPr>
          <w:rFonts w:ascii="Arial" w:hAnsi="Arial" w:cs="Arial"/>
          <w:sz w:val="22"/>
          <w:szCs w:val="22"/>
          <w:lang w:val="fr-FR"/>
        </w:rPr>
      </w:pPr>
      <w:r w:rsidRPr="00C01ED9">
        <w:rPr>
          <w:rFonts w:ascii="Arial" w:hAnsi="Arial" w:cs="Arial"/>
          <w:sz w:val="22"/>
          <w:szCs w:val="22"/>
          <w:lang w:val="fr-FR"/>
        </w:rPr>
        <w:t>Dans cette optique de combler toutes les attentes, Europa-Park a également diversifié son offre avec son univers aquatique Rulantica. Sur une surface indoor de 32 600 m</w:t>
      </w:r>
      <w:r w:rsidRPr="00C01ED9">
        <w:rPr>
          <w:rFonts w:ascii="Arial" w:hAnsi="Arial" w:cs="Arial"/>
          <w:sz w:val="22"/>
          <w:szCs w:val="22"/>
          <w:vertAlign w:val="superscript"/>
          <w:lang w:val="fr-FR"/>
        </w:rPr>
        <w:t>2</w:t>
      </w:r>
      <w:r w:rsidRPr="00C01ED9">
        <w:rPr>
          <w:rFonts w:ascii="Arial" w:hAnsi="Arial" w:cs="Arial"/>
          <w:sz w:val="22"/>
          <w:szCs w:val="22"/>
          <w:lang w:val="fr-FR"/>
        </w:rPr>
        <w:t>, petits et grands aventuriers peuvent explorer 9 espaces thématisés et 25 attractions aquatiques dans le respect des dernières réglementations en matière d'hygiène. Un vaste espace extérieur de 11 000 m</w:t>
      </w:r>
      <w:r w:rsidRPr="00C01ED9">
        <w:rPr>
          <w:rFonts w:ascii="Arial" w:hAnsi="Arial" w:cs="Arial"/>
          <w:sz w:val="22"/>
          <w:szCs w:val="22"/>
          <w:vertAlign w:val="superscript"/>
          <w:lang w:val="fr-FR"/>
        </w:rPr>
        <w:t>2</w:t>
      </w:r>
      <w:r w:rsidRPr="00C01ED9">
        <w:rPr>
          <w:rFonts w:ascii="Arial" w:hAnsi="Arial" w:cs="Arial"/>
          <w:sz w:val="22"/>
          <w:szCs w:val="22"/>
          <w:lang w:val="fr-FR"/>
        </w:rPr>
        <w:t xml:space="preserve"> permet également de se prélasser au soleil et dès l’automne un nouvel espace de détente offrira une oasis de bien-être unique.</w:t>
      </w:r>
    </w:p>
    <w:p w14:paraId="6BBF64DE" w14:textId="77777777" w:rsidR="00D96CA4" w:rsidRPr="00C01ED9" w:rsidRDefault="00D96CA4" w:rsidP="00D96CA4">
      <w:pPr>
        <w:spacing w:line="288" w:lineRule="auto"/>
        <w:ind w:left="1418"/>
        <w:jc w:val="both"/>
        <w:rPr>
          <w:rFonts w:ascii="Arial" w:hAnsi="Arial" w:cs="Arial"/>
          <w:sz w:val="22"/>
          <w:szCs w:val="22"/>
          <w:lang w:val="fr-FR"/>
        </w:rPr>
      </w:pPr>
    </w:p>
    <w:p w14:paraId="288D8718" w14:textId="7C0C4993" w:rsidR="00D96CA4" w:rsidRPr="00C01ED9" w:rsidRDefault="00D96CA4" w:rsidP="00D96CA4">
      <w:pPr>
        <w:spacing w:line="288" w:lineRule="auto"/>
        <w:ind w:left="1418"/>
        <w:jc w:val="both"/>
        <w:rPr>
          <w:rFonts w:ascii="Arial" w:hAnsi="Arial" w:cs="Arial"/>
          <w:sz w:val="22"/>
          <w:szCs w:val="22"/>
          <w:lang w:val="fr-FR"/>
        </w:rPr>
      </w:pPr>
      <w:r w:rsidRPr="00C01ED9">
        <w:rPr>
          <w:rFonts w:ascii="Arial" w:hAnsi="Arial" w:cs="Arial"/>
          <w:sz w:val="22"/>
          <w:szCs w:val="22"/>
          <w:lang w:val="fr-FR"/>
        </w:rPr>
        <w:t xml:space="preserve">Roland Mack, propriétaire d’Europa-Park, a réagi : « Nous sommes très heureux des résultats des « Travellers' Choice Awards » de TripAdvisor. Nous élargissons et améliorons constamment notre offre pour </w:t>
      </w:r>
      <w:r w:rsidR="00726A87" w:rsidRPr="00C01ED9">
        <w:rPr>
          <w:rFonts w:ascii="Arial" w:hAnsi="Arial" w:cs="Arial"/>
          <w:sz w:val="22"/>
          <w:szCs w:val="22"/>
          <w:lang w:val="fr-FR"/>
        </w:rPr>
        <w:t>les</w:t>
      </w:r>
      <w:r w:rsidRPr="00C01ED9">
        <w:rPr>
          <w:rFonts w:ascii="Arial" w:hAnsi="Arial" w:cs="Arial"/>
          <w:sz w:val="22"/>
          <w:szCs w:val="22"/>
          <w:lang w:val="fr-FR"/>
        </w:rPr>
        <w:t xml:space="preserve"> visiteurs avec de nouvelles idées et inspirations</w:t>
      </w:r>
      <w:r w:rsidR="00726A87" w:rsidRPr="00C01ED9">
        <w:rPr>
          <w:rFonts w:ascii="Arial" w:hAnsi="Arial" w:cs="Arial"/>
          <w:sz w:val="22"/>
          <w:szCs w:val="22"/>
          <w:lang w:val="fr-FR"/>
        </w:rPr>
        <w:t>, et ce au plus haut niveau. Ce prix du public indique</w:t>
      </w:r>
      <w:r w:rsidRPr="00C01ED9">
        <w:rPr>
          <w:rFonts w:ascii="Arial" w:hAnsi="Arial" w:cs="Arial"/>
          <w:sz w:val="22"/>
          <w:szCs w:val="22"/>
          <w:lang w:val="fr-FR"/>
        </w:rPr>
        <w:t xml:space="preserve"> que ce concept e</w:t>
      </w:r>
      <w:r w:rsidR="00726A87" w:rsidRPr="00C01ED9">
        <w:rPr>
          <w:rFonts w:ascii="Arial" w:hAnsi="Arial" w:cs="Arial"/>
          <w:sz w:val="22"/>
          <w:szCs w:val="22"/>
          <w:lang w:val="fr-FR"/>
        </w:rPr>
        <w:t>st apprécié. La satisfaction du visiteur</w:t>
      </w:r>
      <w:r w:rsidRPr="00C01ED9">
        <w:rPr>
          <w:rFonts w:ascii="Arial" w:hAnsi="Arial" w:cs="Arial"/>
          <w:sz w:val="22"/>
          <w:szCs w:val="22"/>
          <w:lang w:val="fr-FR"/>
        </w:rPr>
        <w:t xml:space="preserve"> est l'un des facteurs de réussite les plus importants. Plus de 80 % de nos visiteurs sont réguliers, c'est pourquoi nous accordons une attention particulière à leurs commentaires dans les évaluations en ligne. ».</w:t>
      </w:r>
    </w:p>
    <w:p w14:paraId="7CE11C91" w14:textId="77777777" w:rsidR="00726A87" w:rsidRPr="00C01ED9" w:rsidRDefault="00726A87" w:rsidP="00D96CA4">
      <w:pPr>
        <w:spacing w:line="288" w:lineRule="auto"/>
        <w:ind w:left="1418"/>
        <w:jc w:val="both"/>
        <w:rPr>
          <w:rFonts w:ascii="Arial" w:hAnsi="Arial" w:cs="Arial"/>
          <w:sz w:val="22"/>
          <w:szCs w:val="22"/>
          <w:lang w:val="fr-FR"/>
        </w:rPr>
      </w:pPr>
    </w:p>
    <w:p w14:paraId="6311D604" w14:textId="1D9A0292" w:rsidR="00726A87" w:rsidRPr="00C01ED9" w:rsidRDefault="00726A87" w:rsidP="00D96CA4">
      <w:pPr>
        <w:spacing w:line="288" w:lineRule="auto"/>
        <w:ind w:left="1418"/>
        <w:jc w:val="both"/>
        <w:rPr>
          <w:rFonts w:ascii="Arial" w:hAnsi="Arial" w:cs="Arial"/>
          <w:sz w:val="22"/>
          <w:szCs w:val="22"/>
          <w:lang w:val="fr-FR"/>
        </w:rPr>
      </w:pPr>
      <w:r w:rsidRPr="00C01ED9">
        <w:rPr>
          <w:rFonts w:ascii="Arial" w:hAnsi="Arial" w:cs="Arial"/>
          <w:sz w:val="22"/>
          <w:szCs w:val="22"/>
          <w:lang w:val="fr-FR"/>
        </w:rPr>
        <w:t xml:space="preserve">TripAdvisor, le plus grand site de voyage du monde, fournit des informations et aide à planifier un </w:t>
      </w:r>
      <w:r w:rsidR="00C01ED9" w:rsidRPr="00C01ED9">
        <w:rPr>
          <w:rFonts w:ascii="Arial" w:hAnsi="Arial" w:cs="Arial"/>
          <w:sz w:val="22"/>
          <w:szCs w:val="22"/>
          <w:lang w:val="fr-FR"/>
        </w:rPr>
        <w:t>voyage. Des témoignages certifi</w:t>
      </w:r>
      <w:r w:rsidRPr="00C01ED9">
        <w:rPr>
          <w:rFonts w:ascii="Arial" w:hAnsi="Arial" w:cs="Arial"/>
          <w:sz w:val="22"/>
          <w:szCs w:val="22"/>
          <w:lang w:val="fr-FR"/>
        </w:rPr>
        <w:t>és de voyageurs, de nombreuses fonctionnalités de planification et des liens directs vers des plateformes de réservation sont proposés.</w:t>
      </w:r>
    </w:p>
    <w:p w14:paraId="588473AB" w14:textId="77777777" w:rsidR="00D96CA4" w:rsidRPr="00C01ED9" w:rsidRDefault="00D96CA4" w:rsidP="00D96CA4">
      <w:pPr>
        <w:spacing w:line="288" w:lineRule="auto"/>
        <w:ind w:left="1418"/>
        <w:jc w:val="both"/>
        <w:rPr>
          <w:rFonts w:ascii="Arial" w:hAnsi="Arial" w:cs="Arial"/>
          <w:sz w:val="22"/>
          <w:szCs w:val="22"/>
          <w:lang w:val="fr-FR"/>
        </w:rPr>
      </w:pPr>
    </w:p>
    <w:p w14:paraId="6C5639B1" w14:textId="77777777" w:rsidR="00D96CA4" w:rsidRPr="00C01ED9" w:rsidRDefault="00D96CA4" w:rsidP="00D96CA4">
      <w:pPr>
        <w:spacing w:line="288" w:lineRule="auto"/>
        <w:ind w:left="1418"/>
        <w:jc w:val="both"/>
        <w:rPr>
          <w:rFonts w:ascii="Arial" w:hAnsi="Arial" w:cs="Arial"/>
          <w:sz w:val="22"/>
          <w:szCs w:val="22"/>
          <w:lang w:val="fr-FR"/>
        </w:rPr>
      </w:pPr>
      <w:r w:rsidRPr="00C01ED9">
        <w:rPr>
          <w:rFonts w:ascii="Arial" w:hAnsi="Arial" w:cs="Arial"/>
          <w:sz w:val="22"/>
          <w:szCs w:val="22"/>
          <w:lang w:val="fr-FR"/>
        </w:rPr>
        <w:t xml:space="preserve">Le classement 2020 des parcs de loisirs dans le cadre des « Travellers' Choice Awards » est disponible ici : </w:t>
      </w:r>
      <w:hyperlink r:id="rId7" w:history="1">
        <w:r w:rsidRPr="00C01ED9">
          <w:rPr>
            <w:rStyle w:val="Hyperlink"/>
            <w:rFonts w:ascii="Arial" w:hAnsi="Arial" w:cs="Arial"/>
            <w:sz w:val="22"/>
            <w:szCs w:val="22"/>
            <w:lang w:val="fr-FR"/>
          </w:rPr>
          <w:t>www.tripadvisor.de/TravelersChoice-Attractions</w:t>
        </w:r>
      </w:hyperlink>
    </w:p>
    <w:p w14:paraId="42F01B95" w14:textId="77777777" w:rsidR="00D96CA4" w:rsidRPr="00C01ED9" w:rsidRDefault="00D96CA4" w:rsidP="00D96CA4">
      <w:pPr>
        <w:spacing w:line="288" w:lineRule="auto"/>
        <w:ind w:left="1418"/>
        <w:jc w:val="both"/>
        <w:rPr>
          <w:rFonts w:ascii="Arial" w:hAnsi="Arial" w:cs="Arial"/>
          <w:lang w:val="fr-FR"/>
        </w:rPr>
      </w:pPr>
    </w:p>
    <w:p w14:paraId="105F0CB5" w14:textId="77777777" w:rsidR="00D96CA4" w:rsidRPr="00C01ED9" w:rsidRDefault="00D96CA4" w:rsidP="00D96CA4">
      <w:pPr>
        <w:spacing w:line="288" w:lineRule="auto"/>
        <w:ind w:left="1418"/>
        <w:jc w:val="both"/>
        <w:rPr>
          <w:rFonts w:ascii="Arial" w:hAnsi="Arial" w:cs="Arial"/>
          <w:lang w:val="fr-FR"/>
        </w:rPr>
      </w:pPr>
    </w:p>
    <w:p w14:paraId="29772C9C" w14:textId="77777777" w:rsidR="00D96CA4" w:rsidRPr="00C01ED9" w:rsidRDefault="00D96CA4" w:rsidP="00D96CA4">
      <w:pPr>
        <w:spacing w:line="288" w:lineRule="auto"/>
        <w:ind w:left="1418"/>
        <w:jc w:val="both"/>
        <w:rPr>
          <w:rFonts w:ascii="Arial" w:hAnsi="Arial" w:cs="Arial"/>
          <w:i/>
          <w:sz w:val="20"/>
          <w:szCs w:val="20"/>
          <w:lang w:val="fr-FR"/>
        </w:rPr>
      </w:pPr>
      <w:r w:rsidRPr="00C01ED9">
        <w:rPr>
          <w:rFonts w:ascii="Arial" w:hAnsi="Arial" w:cs="Arial"/>
          <w:i/>
          <w:sz w:val="20"/>
          <w:szCs w:val="20"/>
          <w:lang w:val="fr-FR"/>
        </w:rPr>
        <w:t xml:space="preserve">Plus d’informations sur </w:t>
      </w:r>
      <w:hyperlink r:id="rId8" w:history="1">
        <w:r w:rsidRPr="00C01ED9">
          <w:rPr>
            <w:rStyle w:val="Hyperlink"/>
            <w:rFonts w:ascii="Arial" w:hAnsi="Arial" w:cs="Arial"/>
            <w:i/>
            <w:sz w:val="20"/>
            <w:szCs w:val="20"/>
            <w:lang w:val="fr-FR"/>
          </w:rPr>
          <w:t>www.europapark.com</w:t>
        </w:r>
      </w:hyperlink>
      <w:r w:rsidRPr="00C01ED9">
        <w:rPr>
          <w:rFonts w:ascii="Arial" w:hAnsi="Arial" w:cs="Arial"/>
          <w:i/>
          <w:sz w:val="20"/>
          <w:szCs w:val="20"/>
          <w:lang w:val="fr-FR"/>
        </w:rPr>
        <w:t xml:space="preserve"> et </w:t>
      </w:r>
      <w:hyperlink r:id="rId9" w:history="1">
        <w:r w:rsidRPr="00C01ED9">
          <w:rPr>
            <w:rStyle w:val="Hyperlink"/>
            <w:rFonts w:ascii="Arial" w:hAnsi="Arial" w:cs="Arial"/>
            <w:i/>
            <w:sz w:val="20"/>
            <w:szCs w:val="20"/>
            <w:lang w:val="fr-FR"/>
          </w:rPr>
          <w:t>www.rulantica.com</w:t>
        </w:r>
      </w:hyperlink>
    </w:p>
    <w:p w14:paraId="54A842FD" w14:textId="77777777" w:rsidR="0005703F" w:rsidRPr="00D96CA4" w:rsidRDefault="0005703F" w:rsidP="00D96CA4">
      <w:pPr>
        <w:spacing w:line="288" w:lineRule="auto"/>
        <w:ind w:left="1418"/>
        <w:jc w:val="both"/>
      </w:pPr>
    </w:p>
    <w:sectPr w:rsidR="0005703F" w:rsidRPr="00D96CA4" w:rsidSect="000C49C5">
      <w:headerReference w:type="even" r:id="rId10"/>
      <w:headerReference w:type="default" r:id="rId11"/>
      <w:headerReference w:type="first" r:id="rId12"/>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4937F" w14:textId="77777777" w:rsidR="000F45E0" w:rsidRDefault="000F45E0">
      <w:r>
        <w:separator/>
      </w:r>
    </w:p>
  </w:endnote>
  <w:endnote w:type="continuationSeparator" w:id="0">
    <w:p w14:paraId="20B47BEE" w14:textId="77777777" w:rsidR="000F45E0" w:rsidRDefault="000F4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3F198" w14:textId="77777777" w:rsidR="000F45E0" w:rsidRDefault="000F45E0">
      <w:r>
        <w:separator/>
      </w:r>
    </w:p>
  </w:footnote>
  <w:footnote w:type="continuationSeparator" w:id="0">
    <w:p w14:paraId="40AF382D" w14:textId="77777777" w:rsidR="000F45E0" w:rsidRDefault="000F4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27571D3B" w:rsidR="009E5BB7" w:rsidRDefault="00977E90">
    <w:pPr>
      <w:pStyle w:val="Kopfzeile"/>
    </w:pPr>
    <w:r>
      <w:rPr>
        <w:noProof/>
      </w:rPr>
      <mc:AlternateContent>
        <mc:Choice Requires="wps">
          <w:drawing>
            <wp:anchor distT="0" distB="0" distL="114300" distR="114300" simplePos="0" relativeHeight="251658752" behindDoc="1" locked="0" layoutInCell="0" allowOverlap="1" wp14:anchorId="33E5013D" wp14:editId="20E5B4D5">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970D8"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03F"/>
    <w:rsid w:val="000C49C5"/>
    <w:rsid w:val="000F45E0"/>
    <w:rsid w:val="00163BBD"/>
    <w:rsid w:val="00181D4E"/>
    <w:rsid w:val="0020218E"/>
    <w:rsid w:val="00220CD6"/>
    <w:rsid w:val="00262B2A"/>
    <w:rsid w:val="00270FFB"/>
    <w:rsid w:val="00276F1C"/>
    <w:rsid w:val="0029099D"/>
    <w:rsid w:val="002B219D"/>
    <w:rsid w:val="002E0941"/>
    <w:rsid w:val="00360540"/>
    <w:rsid w:val="00373EBC"/>
    <w:rsid w:val="00386873"/>
    <w:rsid w:val="003A554C"/>
    <w:rsid w:val="003C3D2C"/>
    <w:rsid w:val="00427762"/>
    <w:rsid w:val="00432210"/>
    <w:rsid w:val="00447EC7"/>
    <w:rsid w:val="00481E3F"/>
    <w:rsid w:val="004B10CE"/>
    <w:rsid w:val="004C47D4"/>
    <w:rsid w:val="004E4B12"/>
    <w:rsid w:val="00550F82"/>
    <w:rsid w:val="0059452C"/>
    <w:rsid w:val="005B70F1"/>
    <w:rsid w:val="0064141F"/>
    <w:rsid w:val="006C659A"/>
    <w:rsid w:val="00726A87"/>
    <w:rsid w:val="00766933"/>
    <w:rsid w:val="007742BC"/>
    <w:rsid w:val="007B0BF9"/>
    <w:rsid w:val="007D5A29"/>
    <w:rsid w:val="007E06E4"/>
    <w:rsid w:val="007E760F"/>
    <w:rsid w:val="00853351"/>
    <w:rsid w:val="0094518D"/>
    <w:rsid w:val="0094620B"/>
    <w:rsid w:val="00977E90"/>
    <w:rsid w:val="0099200E"/>
    <w:rsid w:val="009B31E4"/>
    <w:rsid w:val="009C6BE2"/>
    <w:rsid w:val="009D40CA"/>
    <w:rsid w:val="009E5BB7"/>
    <w:rsid w:val="00A106AA"/>
    <w:rsid w:val="00A26EC7"/>
    <w:rsid w:val="00A3131D"/>
    <w:rsid w:val="00A41749"/>
    <w:rsid w:val="00A52BAB"/>
    <w:rsid w:val="00A85A68"/>
    <w:rsid w:val="00AC6CC7"/>
    <w:rsid w:val="00B27348"/>
    <w:rsid w:val="00B312F1"/>
    <w:rsid w:val="00B735AA"/>
    <w:rsid w:val="00BD36F4"/>
    <w:rsid w:val="00BF25C2"/>
    <w:rsid w:val="00C01ED9"/>
    <w:rsid w:val="00C12851"/>
    <w:rsid w:val="00C57BB8"/>
    <w:rsid w:val="00C923B7"/>
    <w:rsid w:val="00CA300A"/>
    <w:rsid w:val="00D47049"/>
    <w:rsid w:val="00D52BBA"/>
    <w:rsid w:val="00D96CA4"/>
    <w:rsid w:val="00DC7336"/>
    <w:rsid w:val="00E16895"/>
    <w:rsid w:val="00E272DD"/>
    <w:rsid w:val="00E60253"/>
    <w:rsid w:val="00E92B1B"/>
    <w:rsid w:val="00EC64C4"/>
    <w:rsid w:val="00ED4743"/>
    <w:rsid w:val="00EE11A4"/>
    <w:rsid w:val="00EF1CB6"/>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unhideWhenUsed/>
    <w:rsid w:val="00D96C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europapar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ripadvisor.de/TravelersChoice-Attraction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ulantic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589</Words>
  <Characters>3712</Characters>
  <Application>Microsoft Office Word</Application>
  <DocSecurity>4</DocSecurity>
  <Lines>30</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4293</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Anstaett, Léa</cp:lastModifiedBy>
  <cp:revision>2</cp:revision>
  <cp:lastPrinted>2012-08-09T07:34:00Z</cp:lastPrinted>
  <dcterms:created xsi:type="dcterms:W3CDTF">2020-08-03T13:00:00Z</dcterms:created>
  <dcterms:modified xsi:type="dcterms:W3CDTF">2020-08-03T13:00:00Z</dcterms:modified>
</cp:coreProperties>
</file>