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719605C5" w:rsidR="00E51DDE" w:rsidRPr="00D15EA4" w:rsidRDefault="000F7FD9" w:rsidP="00337E08">
                            <w:pPr>
                              <w:rPr>
                                <w:rFonts w:ascii="Arial" w:hAnsi="Arial" w:cs="Arial"/>
                                <w:sz w:val="22"/>
                                <w:szCs w:val="22"/>
                              </w:rPr>
                            </w:pPr>
                            <w:r>
                              <w:rPr>
                                <w:rFonts w:ascii="Arial" w:hAnsi="Arial" w:cs="Arial"/>
                                <w:sz w:val="22"/>
                                <w:szCs w:val="22"/>
                              </w:rPr>
                              <w:t xml:space="preserve">     April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719605C5" w:rsidR="00E51DDE" w:rsidRPr="00D15EA4" w:rsidRDefault="000F7FD9" w:rsidP="00337E08">
                      <w:pPr>
                        <w:rPr>
                          <w:rFonts w:ascii="Arial" w:hAnsi="Arial" w:cs="Arial"/>
                          <w:sz w:val="22"/>
                          <w:szCs w:val="22"/>
                        </w:rPr>
                      </w:pPr>
                      <w:r>
                        <w:rPr>
                          <w:rFonts w:ascii="Arial" w:hAnsi="Arial" w:cs="Arial"/>
                          <w:sz w:val="22"/>
                          <w:szCs w:val="22"/>
                        </w:rPr>
                        <w:t xml:space="preserve">     April 2019</w:t>
                      </w:r>
                    </w:p>
                  </w:txbxContent>
                </v:textbox>
              </v:shape>
            </w:pict>
          </mc:Fallback>
        </mc:AlternateContent>
      </w:r>
    </w:p>
    <w:p w14:paraId="4F58D6F0" w14:textId="2007E2CF"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w:t>
      </w:r>
      <w:r w:rsidR="001F05AF">
        <w:rPr>
          <w:rFonts w:ascii="Arial" w:hAnsi="Arial" w:cs="Arial"/>
          <w:i/>
          <w:sz w:val="22"/>
          <w:szCs w:val="22"/>
          <w:u w:val="single"/>
        </w:rPr>
        <w:t>rk</w:t>
      </w:r>
    </w:p>
    <w:p w14:paraId="7A9A0D0F" w14:textId="60E08B4E" w:rsidR="001F05AF" w:rsidRPr="001F05AF" w:rsidRDefault="00FF6A8E" w:rsidP="001F05AF">
      <w:pPr>
        <w:spacing w:line="288" w:lineRule="auto"/>
        <w:ind w:left="1361"/>
        <w:jc w:val="both"/>
        <w:rPr>
          <w:rFonts w:ascii="Arial" w:hAnsi="Arial" w:cs="Arial"/>
          <w:i/>
          <w:sz w:val="22"/>
          <w:szCs w:val="22"/>
          <w:u w:val="single"/>
        </w:rPr>
      </w:pPr>
      <w:r w:rsidRPr="00FF6A8E">
        <w:rPr>
          <w:rFonts w:ascii="Arial" w:hAnsi="Arial" w:cs="Arial"/>
          <w:b/>
          <w:sz w:val="28"/>
        </w:rPr>
        <w:t>Was Ihnen Ihr Herz nicht verzeiht und wie Sie es schützen können</w:t>
      </w:r>
    </w:p>
    <w:p w14:paraId="6E8E69FC" w14:textId="77777777" w:rsidR="00393E94" w:rsidRPr="00E51AE0" w:rsidRDefault="00393E94" w:rsidP="00393E94">
      <w:pPr>
        <w:spacing w:line="288" w:lineRule="auto"/>
        <w:ind w:left="1361"/>
        <w:jc w:val="both"/>
        <w:rPr>
          <w:rFonts w:ascii="Arial" w:hAnsi="Arial" w:cs="Arial"/>
          <w:b/>
          <w:i/>
          <w:sz w:val="22"/>
        </w:rPr>
      </w:pPr>
    </w:p>
    <w:p w14:paraId="35875178" w14:textId="42B78179" w:rsidR="00FF6A8E" w:rsidRPr="00FF6A8E" w:rsidRDefault="00FF6A8E" w:rsidP="00FF6A8E">
      <w:pPr>
        <w:autoSpaceDE w:val="0"/>
        <w:autoSpaceDN w:val="0"/>
        <w:adjustRightInd w:val="0"/>
        <w:spacing w:line="288" w:lineRule="auto"/>
        <w:ind w:left="1361"/>
        <w:jc w:val="both"/>
        <w:rPr>
          <w:rFonts w:ascii="Arial" w:hAnsi="Arial" w:cs="Arial"/>
          <w:b/>
          <w:bCs/>
          <w:i/>
          <w:sz w:val="22"/>
          <w:szCs w:val="22"/>
          <w:lang w:eastAsia="en-US"/>
        </w:rPr>
      </w:pPr>
      <w:r w:rsidRPr="00FF6A8E">
        <w:rPr>
          <w:rFonts w:ascii="Arial" w:hAnsi="Arial" w:cs="Arial"/>
          <w:b/>
          <w:bCs/>
          <w:i/>
          <w:sz w:val="22"/>
          <w:szCs w:val="22"/>
          <w:lang w:eastAsia="en-US"/>
        </w:rPr>
        <w:t>Am 22. Tag der Schwangerschaft, geschützt im Mutterleib, geschieht das Wunder. Ein kleines Herz beginnt zu schlagen</w:t>
      </w:r>
      <w:r>
        <w:rPr>
          <w:rFonts w:ascii="Arial" w:hAnsi="Arial" w:cs="Arial"/>
          <w:b/>
          <w:bCs/>
          <w:i/>
          <w:sz w:val="22"/>
          <w:szCs w:val="22"/>
          <w:lang w:eastAsia="en-US"/>
        </w:rPr>
        <w:t>, a</w:t>
      </w:r>
      <w:r w:rsidRPr="00FF6A8E">
        <w:rPr>
          <w:rFonts w:ascii="Arial" w:hAnsi="Arial" w:cs="Arial"/>
          <w:b/>
          <w:bCs/>
          <w:i/>
          <w:sz w:val="22"/>
          <w:szCs w:val="22"/>
          <w:lang w:eastAsia="en-US"/>
        </w:rPr>
        <w:t xml:space="preserve">llein bis zur Geburt </w:t>
      </w:r>
      <w:r>
        <w:rPr>
          <w:rFonts w:ascii="Arial" w:hAnsi="Arial" w:cs="Arial"/>
          <w:b/>
          <w:bCs/>
          <w:i/>
          <w:sz w:val="22"/>
          <w:szCs w:val="22"/>
          <w:lang w:eastAsia="en-US"/>
        </w:rPr>
        <w:t xml:space="preserve">schlägt es bereits </w:t>
      </w:r>
      <w:r w:rsidRPr="00FF6A8E">
        <w:rPr>
          <w:rFonts w:ascii="Arial" w:hAnsi="Arial" w:cs="Arial"/>
          <w:b/>
          <w:bCs/>
          <w:i/>
          <w:sz w:val="22"/>
          <w:szCs w:val="22"/>
          <w:lang w:eastAsia="en-US"/>
        </w:rPr>
        <w:t>50 Milli</w:t>
      </w:r>
      <w:r>
        <w:rPr>
          <w:rFonts w:ascii="Arial" w:hAnsi="Arial" w:cs="Arial"/>
          <w:b/>
          <w:bCs/>
          <w:i/>
          <w:sz w:val="22"/>
          <w:szCs w:val="22"/>
          <w:lang w:eastAsia="en-US"/>
        </w:rPr>
        <w:t>onen Mal.</w:t>
      </w:r>
      <w:r w:rsidRPr="00FF6A8E">
        <w:rPr>
          <w:rFonts w:ascii="Arial" w:hAnsi="Arial" w:cs="Arial"/>
          <w:b/>
          <w:bCs/>
          <w:i/>
          <w:sz w:val="22"/>
          <w:szCs w:val="22"/>
          <w:lang w:eastAsia="en-US"/>
        </w:rPr>
        <w:t xml:space="preserve"> Im Laufe eines Lebens </w:t>
      </w:r>
      <w:r>
        <w:rPr>
          <w:rFonts w:ascii="Arial" w:hAnsi="Arial" w:cs="Arial"/>
          <w:b/>
          <w:bCs/>
          <w:i/>
          <w:sz w:val="22"/>
          <w:szCs w:val="22"/>
          <w:lang w:eastAsia="en-US"/>
        </w:rPr>
        <w:t xml:space="preserve">sind es </w:t>
      </w:r>
      <w:r w:rsidRPr="00FF6A8E">
        <w:rPr>
          <w:rFonts w:ascii="Arial" w:hAnsi="Arial" w:cs="Arial"/>
          <w:b/>
          <w:bCs/>
          <w:i/>
          <w:sz w:val="22"/>
          <w:szCs w:val="22"/>
          <w:lang w:eastAsia="en-US"/>
        </w:rPr>
        <w:t>zwischen 2,7 bis 3,3 Mill</w:t>
      </w:r>
      <w:r>
        <w:rPr>
          <w:rFonts w:ascii="Arial" w:hAnsi="Arial" w:cs="Arial"/>
          <w:b/>
          <w:bCs/>
          <w:i/>
          <w:sz w:val="22"/>
          <w:szCs w:val="22"/>
          <w:lang w:eastAsia="en-US"/>
        </w:rPr>
        <w:t>i</w:t>
      </w:r>
      <w:r w:rsidRPr="00FF6A8E">
        <w:rPr>
          <w:rFonts w:ascii="Arial" w:hAnsi="Arial" w:cs="Arial"/>
          <w:b/>
          <w:bCs/>
          <w:i/>
          <w:sz w:val="22"/>
          <w:szCs w:val="22"/>
          <w:lang w:eastAsia="en-US"/>
        </w:rPr>
        <w:t>arden Mal, wenn man von der durchschnittlichen Lebenserwartung ausgeht.</w:t>
      </w:r>
      <w:r>
        <w:rPr>
          <w:rFonts w:ascii="Arial" w:hAnsi="Arial" w:cs="Arial"/>
          <w:b/>
          <w:bCs/>
          <w:i/>
          <w:sz w:val="22"/>
          <w:szCs w:val="22"/>
          <w:lang w:eastAsia="en-US"/>
        </w:rPr>
        <w:t xml:space="preserve"> Am 02. April </w:t>
      </w:r>
      <w:r w:rsidR="00E93705">
        <w:rPr>
          <w:rFonts w:ascii="Arial" w:hAnsi="Arial" w:cs="Arial"/>
          <w:b/>
          <w:bCs/>
          <w:i/>
          <w:sz w:val="22"/>
          <w:szCs w:val="22"/>
          <w:lang w:eastAsia="en-US"/>
        </w:rPr>
        <w:t>war</w:t>
      </w:r>
      <w:r>
        <w:rPr>
          <w:rFonts w:ascii="Arial" w:hAnsi="Arial" w:cs="Arial"/>
          <w:b/>
          <w:bCs/>
          <w:i/>
          <w:sz w:val="22"/>
          <w:szCs w:val="22"/>
          <w:lang w:eastAsia="en-US"/>
        </w:rPr>
        <w:t xml:space="preserve"> </w:t>
      </w:r>
      <w:r w:rsidRPr="00FF6A8E">
        <w:rPr>
          <w:rFonts w:ascii="Arial" w:hAnsi="Arial" w:cs="Arial"/>
          <w:b/>
          <w:bCs/>
          <w:i/>
          <w:sz w:val="22"/>
          <w:szCs w:val="22"/>
          <w:lang w:eastAsia="en-US"/>
        </w:rPr>
        <w:t xml:space="preserve">Professor Dr. Dr. Friedhelm </w:t>
      </w:r>
      <w:proofErr w:type="spellStart"/>
      <w:r w:rsidRPr="00FF6A8E">
        <w:rPr>
          <w:rFonts w:ascii="Arial" w:hAnsi="Arial" w:cs="Arial"/>
          <w:b/>
          <w:bCs/>
          <w:i/>
          <w:sz w:val="22"/>
          <w:szCs w:val="22"/>
          <w:lang w:eastAsia="en-US"/>
        </w:rPr>
        <w:t>Beyersdorf</w:t>
      </w:r>
      <w:proofErr w:type="spellEnd"/>
      <w:r w:rsidRPr="00FF6A8E">
        <w:rPr>
          <w:rFonts w:ascii="Arial" w:hAnsi="Arial" w:cs="Arial"/>
          <w:b/>
          <w:bCs/>
          <w:i/>
          <w:sz w:val="22"/>
          <w:szCs w:val="22"/>
          <w:lang w:eastAsia="en-US"/>
        </w:rPr>
        <w:t>, ärztlicher Direktor der Klinik für Herz- und Gefäßchirurgie des Un</w:t>
      </w:r>
      <w:r w:rsidR="002B07C1">
        <w:rPr>
          <w:rFonts w:ascii="Arial" w:hAnsi="Arial" w:cs="Arial"/>
          <w:b/>
          <w:bCs/>
          <w:i/>
          <w:sz w:val="22"/>
          <w:szCs w:val="22"/>
          <w:lang w:eastAsia="en-US"/>
        </w:rPr>
        <w:t>iversitäts-Herzzentrum Freiburg-</w:t>
      </w:r>
      <w:r w:rsidRPr="00FF6A8E">
        <w:rPr>
          <w:rFonts w:ascii="Arial" w:hAnsi="Arial" w:cs="Arial"/>
          <w:b/>
          <w:bCs/>
          <w:i/>
          <w:sz w:val="22"/>
          <w:szCs w:val="22"/>
          <w:lang w:eastAsia="en-US"/>
        </w:rPr>
        <w:t xml:space="preserve">Bad </w:t>
      </w:r>
      <w:proofErr w:type="spellStart"/>
      <w:r w:rsidRPr="00FF6A8E">
        <w:rPr>
          <w:rFonts w:ascii="Arial" w:hAnsi="Arial" w:cs="Arial"/>
          <w:b/>
          <w:bCs/>
          <w:i/>
          <w:sz w:val="22"/>
          <w:szCs w:val="22"/>
          <w:lang w:eastAsia="en-US"/>
        </w:rPr>
        <w:t>Krozingen</w:t>
      </w:r>
      <w:proofErr w:type="spellEnd"/>
      <w:r w:rsidRPr="00FF6A8E">
        <w:rPr>
          <w:rFonts w:ascii="Arial" w:hAnsi="Arial" w:cs="Arial"/>
          <w:b/>
          <w:bCs/>
          <w:i/>
          <w:sz w:val="22"/>
          <w:szCs w:val="22"/>
          <w:lang w:eastAsia="en-US"/>
        </w:rPr>
        <w:t>,</w:t>
      </w:r>
      <w:r>
        <w:rPr>
          <w:rFonts w:ascii="Arial" w:hAnsi="Arial" w:cs="Arial"/>
          <w:b/>
          <w:bCs/>
          <w:i/>
          <w:sz w:val="22"/>
          <w:szCs w:val="22"/>
          <w:lang w:eastAsia="en-US"/>
        </w:rPr>
        <w:t xml:space="preserve"> </w:t>
      </w:r>
      <w:r w:rsidR="00E93705">
        <w:rPr>
          <w:rFonts w:ascii="Arial" w:hAnsi="Arial" w:cs="Arial"/>
          <w:b/>
          <w:bCs/>
          <w:i/>
          <w:sz w:val="22"/>
          <w:szCs w:val="22"/>
          <w:lang w:eastAsia="en-US"/>
        </w:rPr>
        <w:t xml:space="preserve">zu Gast und hat </w:t>
      </w:r>
      <w:r w:rsidR="00F3006C">
        <w:rPr>
          <w:rFonts w:ascii="Arial" w:hAnsi="Arial" w:cs="Arial"/>
          <w:b/>
          <w:bCs/>
          <w:i/>
          <w:sz w:val="22"/>
          <w:szCs w:val="22"/>
          <w:lang w:eastAsia="en-US"/>
        </w:rPr>
        <w:t xml:space="preserve">honorarfrei </w:t>
      </w:r>
      <w:r>
        <w:rPr>
          <w:rFonts w:ascii="Arial" w:hAnsi="Arial" w:cs="Arial"/>
          <w:b/>
          <w:bCs/>
          <w:i/>
          <w:sz w:val="22"/>
          <w:szCs w:val="22"/>
          <w:lang w:eastAsia="en-US"/>
        </w:rPr>
        <w:t>darüber</w:t>
      </w:r>
      <w:r w:rsidR="00E93705">
        <w:rPr>
          <w:rFonts w:ascii="Arial" w:hAnsi="Arial" w:cs="Arial"/>
          <w:b/>
          <w:bCs/>
          <w:i/>
          <w:sz w:val="22"/>
          <w:szCs w:val="22"/>
          <w:lang w:eastAsia="en-US"/>
        </w:rPr>
        <w:t xml:space="preserve"> gesprochen</w:t>
      </w:r>
      <w:r>
        <w:rPr>
          <w:rFonts w:ascii="Arial" w:hAnsi="Arial" w:cs="Arial"/>
          <w:b/>
          <w:bCs/>
          <w:i/>
          <w:sz w:val="22"/>
          <w:szCs w:val="22"/>
          <w:lang w:eastAsia="en-US"/>
        </w:rPr>
        <w:t xml:space="preserve">, wie man dieses Organ schützen und pflegen kann. </w:t>
      </w:r>
      <w:r w:rsidR="00F3006C">
        <w:rPr>
          <w:rFonts w:ascii="Arial" w:hAnsi="Arial" w:cs="Arial"/>
          <w:b/>
          <w:bCs/>
          <w:i/>
          <w:sz w:val="22"/>
          <w:szCs w:val="22"/>
          <w:lang w:eastAsia="en-US"/>
        </w:rPr>
        <w:t xml:space="preserve">Über </w:t>
      </w:r>
      <w:r w:rsidR="000976B1">
        <w:rPr>
          <w:rFonts w:ascii="Arial" w:hAnsi="Arial" w:cs="Arial"/>
          <w:b/>
          <w:bCs/>
          <w:i/>
          <w:sz w:val="22"/>
          <w:szCs w:val="22"/>
          <w:lang w:eastAsia="en-US"/>
        </w:rPr>
        <w:t>4</w:t>
      </w:r>
      <w:r w:rsidR="00F3006C">
        <w:rPr>
          <w:rFonts w:ascii="Arial" w:hAnsi="Arial" w:cs="Arial"/>
          <w:b/>
          <w:bCs/>
          <w:i/>
          <w:sz w:val="22"/>
          <w:szCs w:val="22"/>
          <w:lang w:eastAsia="en-US"/>
        </w:rPr>
        <w:t>00 interessierte Gäste begrüßt</w:t>
      </w:r>
      <w:r w:rsidR="00E93705">
        <w:rPr>
          <w:rFonts w:ascii="Arial" w:hAnsi="Arial" w:cs="Arial"/>
          <w:b/>
          <w:bCs/>
          <w:i/>
          <w:sz w:val="22"/>
          <w:szCs w:val="22"/>
          <w:lang w:eastAsia="en-US"/>
        </w:rPr>
        <w:t>e</w:t>
      </w:r>
      <w:r w:rsidR="00F3006C">
        <w:rPr>
          <w:rFonts w:ascii="Arial" w:hAnsi="Arial" w:cs="Arial"/>
          <w:b/>
          <w:bCs/>
          <w:i/>
          <w:sz w:val="22"/>
          <w:szCs w:val="22"/>
          <w:lang w:eastAsia="en-US"/>
        </w:rPr>
        <w:t xml:space="preserve"> Marianne Mack im Rahmen </w:t>
      </w:r>
      <w:r w:rsidR="00F3006C" w:rsidRPr="001F05AF">
        <w:rPr>
          <w:rFonts w:ascii="Arial" w:hAnsi="Arial" w:cs="Arial"/>
          <w:b/>
          <w:bCs/>
          <w:i/>
          <w:sz w:val="22"/>
          <w:szCs w:val="22"/>
          <w:lang w:eastAsia="en-US"/>
        </w:rPr>
        <w:t>ihrer ehrenamtlichen V</w:t>
      </w:r>
      <w:r w:rsidR="00F3006C">
        <w:rPr>
          <w:rFonts w:ascii="Arial" w:hAnsi="Arial" w:cs="Arial"/>
          <w:b/>
          <w:bCs/>
          <w:i/>
          <w:sz w:val="22"/>
          <w:szCs w:val="22"/>
          <w:lang w:eastAsia="en-US"/>
        </w:rPr>
        <w:t>ortragsreihe „Neue Perspektiven</w:t>
      </w:r>
      <w:r w:rsidR="002B07C1">
        <w:rPr>
          <w:rFonts w:ascii="Arial" w:hAnsi="Arial" w:cs="Arial"/>
          <w:b/>
          <w:bCs/>
          <w:i/>
          <w:sz w:val="22"/>
          <w:szCs w:val="22"/>
          <w:lang w:eastAsia="en-US"/>
        </w:rPr>
        <w:t>“</w:t>
      </w:r>
      <w:r w:rsidR="00F3006C">
        <w:rPr>
          <w:rFonts w:ascii="Arial" w:hAnsi="Arial" w:cs="Arial"/>
          <w:b/>
          <w:bCs/>
          <w:i/>
          <w:sz w:val="22"/>
          <w:szCs w:val="22"/>
          <w:lang w:eastAsia="en-US"/>
        </w:rPr>
        <w:t xml:space="preserve">. </w:t>
      </w:r>
    </w:p>
    <w:p w14:paraId="0C2C56A2" w14:textId="77777777" w:rsidR="00FF6A8E" w:rsidRDefault="00FF6A8E" w:rsidP="00FF6A8E">
      <w:pPr>
        <w:autoSpaceDE w:val="0"/>
        <w:autoSpaceDN w:val="0"/>
        <w:adjustRightInd w:val="0"/>
        <w:ind w:left="1361"/>
        <w:rPr>
          <w:rFonts w:ascii="Arial" w:hAnsi="Arial" w:cs="Arial"/>
          <w:b/>
          <w:bCs/>
          <w:i/>
          <w:sz w:val="22"/>
          <w:szCs w:val="22"/>
          <w:lang w:eastAsia="en-US"/>
        </w:rPr>
      </w:pPr>
    </w:p>
    <w:p w14:paraId="1A98BDE3" w14:textId="2F7F367C" w:rsidR="00DA057A" w:rsidRDefault="00E93705" w:rsidP="00DA057A">
      <w:pPr>
        <w:autoSpaceDE w:val="0"/>
        <w:autoSpaceDN w:val="0"/>
        <w:adjustRightInd w:val="0"/>
        <w:spacing w:line="288" w:lineRule="auto"/>
        <w:ind w:left="1361"/>
        <w:jc w:val="both"/>
        <w:rPr>
          <w:rFonts w:ascii="Arial" w:hAnsi="Arial" w:cs="Arial"/>
          <w:sz w:val="22"/>
          <w:szCs w:val="22"/>
        </w:rPr>
      </w:pPr>
      <w:r w:rsidRPr="00E93705">
        <w:rPr>
          <w:rFonts w:ascii="Arial" w:hAnsi="Arial" w:cs="Arial"/>
          <w:sz w:val="22"/>
          <w:szCs w:val="22"/>
        </w:rPr>
        <w:t>Im Laufe eines Lebens schlägt</w:t>
      </w:r>
      <w:r w:rsidR="002B07C1">
        <w:rPr>
          <w:rFonts w:ascii="Arial" w:hAnsi="Arial" w:cs="Arial"/>
          <w:sz w:val="22"/>
          <w:szCs w:val="22"/>
        </w:rPr>
        <w:t xml:space="preserve"> das Herz rund drei Milliarden M</w:t>
      </w:r>
      <w:r w:rsidRPr="00E93705">
        <w:rPr>
          <w:rFonts w:ascii="Arial" w:hAnsi="Arial" w:cs="Arial"/>
          <w:sz w:val="22"/>
          <w:szCs w:val="22"/>
        </w:rPr>
        <w:t>al - eine unvorstellbare Zahl</w:t>
      </w:r>
      <w:r>
        <w:rPr>
          <w:rFonts w:ascii="Arial" w:hAnsi="Arial" w:cs="Arial"/>
          <w:sz w:val="22"/>
          <w:szCs w:val="22"/>
        </w:rPr>
        <w:t>.</w:t>
      </w:r>
      <w:r w:rsidR="002B07C1">
        <w:rPr>
          <w:rFonts w:ascii="Arial" w:hAnsi="Arial" w:cs="Arial"/>
          <w:sz w:val="22"/>
          <w:szCs w:val="22"/>
        </w:rPr>
        <w:t xml:space="preserve"> Doch das Herz ist viel </w:t>
      </w:r>
      <w:proofErr w:type="spellStart"/>
      <w:r w:rsidRPr="00E93705">
        <w:rPr>
          <w:rFonts w:ascii="Arial" w:hAnsi="Arial" w:cs="Arial"/>
          <w:sz w:val="22"/>
          <w:szCs w:val="22"/>
        </w:rPr>
        <w:t>viel</w:t>
      </w:r>
      <w:proofErr w:type="spellEnd"/>
      <w:r w:rsidRPr="00E93705">
        <w:rPr>
          <w:rFonts w:ascii="Arial" w:hAnsi="Arial" w:cs="Arial"/>
          <w:sz w:val="22"/>
          <w:szCs w:val="22"/>
        </w:rPr>
        <w:t xml:space="preserve"> mehr als eine Pumpe. Es kommuniziert mit dem Gehirn auf verschiedenste Weise und gilt als Sitz unserer Emotionen. „Man sieht nur mit dem Herzen gut,“ sagte schon der kleine Prinz bei Antonie de Saint-Exupéry.</w:t>
      </w:r>
      <w:r w:rsidR="00DA057A">
        <w:rPr>
          <w:rFonts w:ascii="Arial" w:hAnsi="Arial" w:cs="Arial"/>
          <w:sz w:val="22"/>
          <w:szCs w:val="22"/>
        </w:rPr>
        <w:t xml:space="preserve"> </w:t>
      </w:r>
    </w:p>
    <w:p w14:paraId="6C2B425E" w14:textId="57B2BA76" w:rsidR="000976B1" w:rsidRDefault="002B07C1" w:rsidP="000976B1">
      <w:pPr>
        <w:autoSpaceDE w:val="0"/>
        <w:autoSpaceDN w:val="0"/>
        <w:adjustRightInd w:val="0"/>
        <w:spacing w:line="288" w:lineRule="auto"/>
        <w:ind w:left="1361"/>
        <w:jc w:val="both"/>
        <w:rPr>
          <w:rFonts w:ascii="Arial" w:hAnsi="Arial" w:cs="Arial"/>
          <w:sz w:val="22"/>
          <w:szCs w:val="22"/>
        </w:rPr>
      </w:pPr>
      <w:r>
        <w:rPr>
          <w:rFonts w:ascii="Arial" w:hAnsi="Arial" w:cs="Arial"/>
          <w:sz w:val="22"/>
          <w:szCs w:val="22"/>
        </w:rPr>
        <w:t xml:space="preserve">„Schützen“ heißt </w:t>
      </w:r>
      <w:r w:rsidR="00E93705" w:rsidRPr="00E93705">
        <w:rPr>
          <w:rFonts w:ascii="Arial" w:hAnsi="Arial" w:cs="Arial"/>
          <w:sz w:val="22"/>
          <w:szCs w:val="22"/>
        </w:rPr>
        <w:t xml:space="preserve">das Thema, das Friedhelm </w:t>
      </w:r>
      <w:proofErr w:type="spellStart"/>
      <w:r w:rsidR="00E93705" w:rsidRPr="00E93705">
        <w:rPr>
          <w:rFonts w:ascii="Arial" w:hAnsi="Arial" w:cs="Arial"/>
          <w:sz w:val="22"/>
          <w:szCs w:val="22"/>
        </w:rPr>
        <w:t>Beyersdorf</w:t>
      </w:r>
      <w:proofErr w:type="spellEnd"/>
      <w:r w:rsidR="00E93705" w:rsidRPr="00E93705">
        <w:rPr>
          <w:rFonts w:ascii="Arial" w:hAnsi="Arial" w:cs="Arial"/>
          <w:sz w:val="22"/>
          <w:szCs w:val="22"/>
        </w:rPr>
        <w:t xml:space="preserve"> besonders am Herzen liegt und seine Ratschläge</w:t>
      </w:r>
      <w:r w:rsidR="00E93705">
        <w:rPr>
          <w:rFonts w:ascii="Arial" w:hAnsi="Arial" w:cs="Arial"/>
          <w:sz w:val="22"/>
          <w:szCs w:val="22"/>
        </w:rPr>
        <w:t xml:space="preserve"> lauten</w:t>
      </w:r>
      <w:r w:rsidR="00E93705" w:rsidRPr="00E93705">
        <w:rPr>
          <w:rFonts w:ascii="Arial" w:hAnsi="Arial" w:cs="Arial"/>
          <w:sz w:val="22"/>
          <w:szCs w:val="22"/>
        </w:rPr>
        <w:t xml:space="preserve">: „Rauchen ist das absolute </w:t>
      </w:r>
      <w:r>
        <w:rPr>
          <w:rFonts w:ascii="Arial" w:hAnsi="Arial" w:cs="Arial"/>
          <w:sz w:val="22"/>
          <w:szCs w:val="22"/>
        </w:rPr>
        <w:t>‚</w:t>
      </w:r>
      <w:proofErr w:type="spellStart"/>
      <w:r w:rsidR="00E93705" w:rsidRPr="00E93705">
        <w:rPr>
          <w:rFonts w:ascii="Arial" w:hAnsi="Arial" w:cs="Arial"/>
          <w:sz w:val="22"/>
          <w:szCs w:val="22"/>
        </w:rPr>
        <w:t>no</w:t>
      </w:r>
      <w:proofErr w:type="spellEnd"/>
      <w:r w:rsidR="00E93705" w:rsidRPr="00E93705">
        <w:rPr>
          <w:rFonts w:ascii="Arial" w:hAnsi="Arial" w:cs="Arial"/>
          <w:sz w:val="22"/>
          <w:szCs w:val="22"/>
        </w:rPr>
        <w:t xml:space="preserve"> </w:t>
      </w:r>
      <w:proofErr w:type="spellStart"/>
      <w:r w:rsidR="00E93705" w:rsidRPr="00E93705">
        <w:rPr>
          <w:rFonts w:ascii="Arial" w:hAnsi="Arial" w:cs="Arial"/>
          <w:sz w:val="22"/>
          <w:szCs w:val="22"/>
        </w:rPr>
        <w:t>go</w:t>
      </w:r>
      <w:proofErr w:type="spellEnd"/>
      <w:r>
        <w:rPr>
          <w:rFonts w:ascii="Arial" w:hAnsi="Arial" w:cs="Arial"/>
          <w:sz w:val="22"/>
          <w:szCs w:val="22"/>
        </w:rPr>
        <w:t>‘</w:t>
      </w:r>
      <w:r w:rsidR="00E93705">
        <w:rPr>
          <w:rFonts w:ascii="Arial" w:hAnsi="Arial" w:cs="Arial"/>
          <w:sz w:val="22"/>
          <w:szCs w:val="22"/>
        </w:rPr>
        <w:t xml:space="preserve"> und ist</w:t>
      </w:r>
      <w:r w:rsidR="00E93705" w:rsidRPr="00E93705">
        <w:rPr>
          <w:rFonts w:ascii="Arial" w:hAnsi="Arial" w:cs="Arial"/>
          <w:sz w:val="22"/>
          <w:szCs w:val="22"/>
        </w:rPr>
        <w:t xml:space="preserve"> wie russisches Roulette, jeder zweite bekommt Probleme und bei Frauen steht Lungenkrebs bereits vor Brustkrebs als Todes</w:t>
      </w:r>
      <w:r>
        <w:rPr>
          <w:rFonts w:ascii="Arial" w:hAnsi="Arial" w:cs="Arial"/>
          <w:sz w:val="22"/>
          <w:szCs w:val="22"/>
        </w:rPr>
        <w:t>ursache</w:t>
      </w:r>
      <w:r w:rsidR="00E93705" w:rsidRPr="00E93705">
        <w:rPr>
          <w:rFonts w:ascii="Arial" w:hAnsi="Arial" w:cs="Arial"/>
          <w:sz w:val="22"/>
          <w:szCs w:val="22"/>
        </w:rPr>
        <w:t>,“ ermahnt der Herzchirurg sehr eindringlich</w:t>
      </w:r>
      <w:r>
        <w:rPr>
          <w:rFonts w:ascii="Arial" w:hAnsi="Arial" w:cs="Arial"/>
          <w:sz w:val="22"/>
          <w:szCs w:val="22"/>
        </w:rPr>
        <w:t>, „r</w:t>
      </w:r>
      <w:r w:rsidR="00E93705" w:rsidRPr="00E93705">
        <w:rPr>
          <w:rFonts w:ascii="Arial" w:hAnsi="Arial" w:cs="Arial"/>
          <w:sz w:val="22"/>
          <w:szCs w:val="22"/>
        </w:rPr>
        <w:t>auchen kostet zwischen 13 und 20 Jahren Lebenszeit</w:t>
      </w:r>
      <w:r w:rsidR="00E93705">
        <w:rPr>
          <w:rFonts w:ascii="Arial" w:hAnsi="Arial" w:cs="Arial"/>
          <w:sz w:val="22"/>
          <w:szCs w:val="22"/>
        </w:rPr>
        <w:t>.</w:t>
      </w:r>
      <w:r w:rsidR="00E93705" w:rsidRPr="00E93705">
        <w:rPr>
          <w:rFonts w:ascii="Arial" w:hAnsi="Arial" w:cs="Arial"/>
          <w:sz w:val="22"/>
          <w:szCs w:val="22"/>
        </w:rPr>
        <w:t xml:space="preserve">“ Sein </w:t>
      </w:r>
      <w:r w:rsidR="00DA057A">
        <w:rPr>
          <w:rFonts w:ascii="Arial" w:hAnsi="Arial" w:cs="Arial"/>
          <w:sz w:val="22"/>
          <w:szCs w:val="22"/>
        </w:rPr>
        <w:t xml:space="preserve">erster </w:t>
      </w:r>
      <w:r w:rsidR="00E93705" w:rsidRPr="00E93705">
        <w:rPr>
          <w:rFonts w:ascii="Arial" w:hAnsi="Arial" w:cs="Arial"/>
          <w:sz w:val="22"/>
          <w:szCs w:val="22"/>
        </w:rPr>
        <w:t xml:space="preserve">Tipp </w:t>
      </w:r>
      <w:r w:rsidR="00DA057A">
        <w:rPr>
          <w:rFonts w:ascii="Arial" w:hAnsi="Arial" w:cs="Arial"/>
          <w:sz w:val="22"/>
          <w:szCs w:val="22"/>
        </w:rPr>
        <w:t xml:space="preserve">geht </w:t>
      </w:r>
      <w:r w:rsidR="00E93705" w:rsidRPr="00E93705">
        <w:rPr>
          <w:rFonts w:ascii="Arial" w:hAnsi="Arial" w:cs="Arial"/>
          <w:sz w:val="22"/>
          <w:szCs w:val="22"/>
        </w:rPr>
        <w:t xml:space="preserve">an alle Raucher: </w:t>
      </w:r>
      <w:r>
        <w:rPr>
          <w:rFonts w:ascii="Arial" w:hAnsi="Arial" w:cs="Arial"/>
          <w:sz w:val="22"/>
          <w:szCs w:val="22"/>
        </w:rPr>
        <w:t>Man soll sich unbedingt</w:t>
      </w:r>
      <w:r w:rsidR="00E93705" w:rsidRPr="00E93705">
        <w:rPr>
          <w:rFonts w:ascii="Arial" w:hAnsi="Arial" w:cs="Arial"/>
          <w:sz w:val="22"/>
          <w:szCs w:val="22"/>
        </w:rPr>
        <w:t xml:space="preserve"> Hilfe</w:t>
      </w:r>
      <w:r>
        <w:rPr>
          <w:rFonts w:ascii="Arial" w:hAnsi="Arial" w:cs="Arial"/>
          <w:sz w:val="22"/>
          <w:szCs w:val="22"/>
        </w:rPr>
        <w:t xml:space="preserve"> suchen</w:t>
      </w:r>
      <w:r w:rsidR="00E93705">
        <w:rPr>
          <w:rFonts w:ascii="Arial" w:hAnsi="Arial" w:cs="Arial"/>
          <w:sz w:val="22"/>
          <w:szCs w:val="22"/>
        </w:rPr>
        <w:t>, e</w:t>
      </w:r>
      <w:r w:rsidR="00E93705" w:rsidRPr="00E93705">
        <w:rPr>
          <w:rFonts w:ascii="Arial" w:hAnsi="Arial" w:cs="Arial"/>
          <w:sz w:val="22"/>
          <w:szCs w:val="22"/>
        </w:rPr>
        <w:t>s gibt gute Raucherentwöhn</w:t>
      </w:r>
      <w:r w:rsidR="00E93705">
        <w:rPr>
          <w:rFonts w:ascii="Arial" w:hAnsi="Arial" w:cs="Arial"/>
          <w:sz w:val="22"/>
          <w:szCs w:val="22"/>
        </w:rPr>
        <w:t>un</w:t>
      </w:r>
      <w:r w:rsidR="00E93705" w:rsidRPr="00E93705">
        <w:rPr>
          <w:rFonts w:ascii="Arial" w:hAnsi="Arial" w:cs="Arial"/>
          <w:sz w:val="22"/>
          <w:szCs w:val="22"/>
        </w:rPr>
        <w:t>gsprogramme.</w:t>
      </w:r>
      <w:r w:rsidR="00DA057A">
        <w:rPr>
          <w:rFonts w:ascii="Arial" w:hAnsi="Arial" w:cs="Arial"/>
          <w:sz w:val="22"/>
          <w:szCs w:val="22"/>
        </w:rPr>
        <w:t xml:space="preserve"> </w:t>
      </w:r>
      <w:r w:rsidR="00E93705">
        <w:rPr>
          <w:rFonts w:ascii="Arial" w:hAnsi="Arial" w:cs="Arial"/>
          <w:sz w:val="22"/>
          <w:szCs w:val="22"/>
        </w:rPr>
        <w:t xml:space="preserve">Der </w:t>
      </w:r>
      <w:r w:rsidR="00DA057A">
        <w:rPr>
          <w:rFonts w:ascii="Arial" w:hAnsi="Arial" w:cs="Arial"/>
          <w:sz w:val="22"/>
          <w:szCs w:val="22"/>
        </w:rPr>
        <w:t>zweite</w:t>
      </w:r>
      <w:r w:rsidR="00E93705">
        <w:rPr>
          <w:rFonts w:ascii="Arial" w:hAnsi="Arial" w:cs="Arial"/>
          <w:sz w:val="22"/>
          <w:szCs w:val="22"/>
        </w:rPr>
        <w:t xml:space="preserve"> Tipp lautet:</w:t>
      </w:r>
      <w:r w:rsidR="00E93705" w:rsidRPr="00E93705">
        <w:rPr>
          <w:rFonts w:ascii="Arial" w:hAnsi="Arial" w:cs="Arial"/>
          <w:sz w:val="22"/>
          <w:szCs w:val="22"/>
        </w:rPr>
        <w:t xml:space="preserve"> </w:t>
      </w:r>
      <w:r>
        <w:rPr>
          <w:rFonts w:ascii="Arial" w:hAnsi="Arial" w:cs="Arial"/>
          <w:sz w:val="22"/>
          <w:szCs w:val="22"/>
        </w:rPr>
        <w:t xml:space="preserve">sich </w:t>
      </w:r>
      <w:r w:rsidR="00E93705" w:rsidRPr="00E93705">
        <w:rPr>
          <w:rFonts w:ascii="Arial" w:hAnsi="Arial" w:cs="Arial"/>
          <w:sz w:val="22"/>
          <w:szCs w:val="22"/>
        </w:rPr>
        <w:t>von überflüssigen Pfunden</w:t>
      </w:r>
      <w:r w:rsidR="00E93705">
        <w:rPr>
          <w:rFonts w:ascii="Arial" w:hAnsi="Arial" w:cs="Arial"/>
          <w:sz w:val="22"/>
          <w:szCs w:val="22"/>
        </w:rPr>
        <w:t xml:space="preserve"> verabschieden, v</w:t>
      </w:r>
      <w:r w:rsidR="00E93705" w:rsidRPr="00E93705">
        <w:rPr>
          <w:rFonts w:ascii="Arial" w:hAnsi="Arial" w:cs="Arial"/>
          <w:sz w:val="22"/>
          <w:szCs w:val="22"/>
        </w:rPr>
        <w:t xml:space="preserve">or allem Rettungsringe um die Taille </w:t>
      </w:r>
      <w:r w:rsidR="00E93705">
        <w:rPr>
          <w:rFonts w:ascii="Arial" w:hAnsi="Arial" w:cs="Arial"/>
          <w:sz w:val="22"/>
          <w:szCs w:val="22"/>
        </w:rPr>
        <w:t>seien</w:t>
      </w:r>
      <w:r w:rsidR="00E93705" w:rsidRPr="00E93705">
        <w:rPr>
          <w:rFonts w:ascii="Arial" w:hAnsi="Arial" w:cs="Arial"/>
          <w:sz w:val="22"/>
          <w:szCs w:val="22"/>
        </w:rPr>
        <w:t xml:space="preserve"> nicht gerade attraktiv und eine ernste Gefahr. Das Bauchfett produziert Entzündungsstoffe und Übergewicht ist oft gekoppelt mit Diabetes, Bluthochdruck und erhöhten</w:t>
      </w:r>
      <w:r w:rsidR="00E93705">
        <w:rPr>
          <w:rFonts w:ascii="Arial" w:hAnsi="Arial" w:cs="Arial"/>
          <w:sz w:val="22"/>
          <w:szCs w:val="22"/>
        </w:rPr>
        <w:t xml:space="preserve"> </w:t>
      </w:r>
      <w:r w:rsidR="00E93705" w:rsidRPr="00E93705">
        <w:rPr>
          <w:rFonts w:ascii="Arial" w:hAnsi="Arial" w:cs="Arial"/>
          <w:sz w:val="22"/>
          <w:szCs w:val="22"/>
        </w:rPr>
        <w:t>Blutfettwerten – eine fatale Kombination. J</w:t>
      </w:r>
      <w:r w:rsidR="00E93705">
        <w:rPr>
          <w:rFonts w:ascii="Arial" w:hAnsi="Arial" w:cs="Arial"/>
          <w:sz w:val="22"/>
          <w:szCs w:val="22"/>
        </w:rPr>
        <w:t>eder Zentimeter weniger lässt das</w:t>
      </w:r>
      <w:r w:rsidR="00E93705" w:rsidRPr="00E93705">
        <w:rPr>
          <w:rFonts w:ascii="Arial" w:hAnsi="Arial" w:cs="Arial"/>
          <w:sz w:val="22"/>
          <w:szCs w:val="22"/>
        </w:rPr>
        <w:t xml:space="preserve"> Herz aufatmen.</w:t>
      </w:r>
      <w:r w:rsidR="00DA057A">
        <w:rPr>
          <w:rFonts w:ascii="Arial" w:hAnsi="Arial" w:cs="Arial"/>
          <w:sz w:val="22"/>
          <w:szCs w:val="22"/>
        </w:rPr>
        <w:t xml:space="preserve"> </w:t>
      </w:r>
      <w:r w:rsidR="00E93705" w:rsidRPr="00E93705">
        <w:rPr>
          <w:rFonts w:ascii="Arial" w:hAnsi="Arial" w:cs="Arial"/>
          <w:sz w:val="22"/>
          <w:szCs w:val="22"/>
        </w:rPr>
        <w:t xml:space="preserve">Tipp Nr. </w:t>
      </w:r>
      <w:r w:rsidR="00E93705">
        <w:rPr>
          <w:rFonts w:ascii="Arial" w:hAnsi="Arial" w:cs="Arial"/>
          <w:sz w:val="22"/>
          <w:szCs w:val="22"/>
        </w:rPr>
        <w:t>3</w:t>
      </w:r>
      <w:r w:rsidR="00E93705" w:rsidRPr="00E93705">
        <w:rPr>
          <w:rFonts w:ascii="Arial" w:hAnsi="Arial" w:cs="Arial"/>
          <w:sz w:val="22"/>
          <w:szCs w:val="22"/>
        </w:rPr>
        <w:t xml:space="preserve">: </w:t>
      </w:r>
      <w:r w:rsidR="00E93705">
        <w:rPr>
          <w:rFonts w:ascii="Arial" w:hAnsi="Arial" w:cs="Arial"/>
          <w:sz w:val="22"/>
          <w:szCs w:val="22"/>
        </w:rPr>
        <w:t>E</w:t>
      </w:r>
      <w:r w:rsidR="00E93705" w:rsidRPr="00E93705">
        <w:rPr>
          <w:rFonts w:ascii="Arial" w:hAnsi="Arial" w:cs="Arial"/>
          <w:sz w:val="22"/>
          <w:szCs w:val="22"/>
        </w:rPr>
        <w:t>in Blutdruckmessgerät</w:t>
      </w:r>
      <w:r w:rsidR="00E93705">
        <w:rPr>
          <w:rFonts w:ascii="Arial" w:hAnsi="Arial" w:cs="Arial"/>
          <w:sz w:val="22"/>
          <w:szCs w:val="22"/>
        </w:rPr>
        <w:t xml:space="preserve"> sollte angeschafft werden, um den</w:t>
      </w:r>
      <w:r w:rsidR="00E93705" w:rsidRPr="00E93705">
        <w:rPr>
          <w:rFonts w:ascii="Arial" w:hAnsi="Arial" w:cs="Arial"/>
          <w:sz w:val="22"/>
          <w:szCs w:val="22"/>
        </w:rPr>
        <w:t xml:space="preserve"> Blutdruck selbst </w:t>
      </w:r>
      <w:r w:rsidR="00E93705">
        <w:rPr>
          <w:rFonts w:ascii="Arial" w:hAnsi="Arial" w:cs="Arial"/>
          <w:sz w:val="22"/>
          <w:szCs w:val="22"/>
        </w:rPr>
        <w:t xml:space="preserve">zu messen. Diese Werte </w:t>
      </w:r>
      <w:r w:rsidR="00DA057A">
        <w:rPr>
          <w:rFonts w:ascii="Arial" w:hAnsi="Arial" w:cs="Arial"/>
          <w:sz w:val="22"/>
          <w:szCs w:val="22"/>
        </w:rPr>
        <w:t xml:space="preserve">muss man von einem </w:t>
      </w:r>
      <w:r w:rsidR="00E93705" w:rsidRPr="00E93705">
        <w:rPr>
          <w:rFonts w:ascii="Arial" w:hAnsi="Arial" w:cs="Arial"/>
          <w:sz w:val="22"/>
          <w:szCs w:val="22"/>
        </w:rPr>
        <w:t>Arzt</w:t>
      </w:r>
      <w:r w:rsidR="00DA057A">
        <w:rPr>
          <w:rFonts w:ascii="Arial" w:hAnsi="Arial" w:cs="Arial"/>
          <w:sz w:val="22"/>
          <w:szCs w:val="22"/>
        </w:rPr>
        <w:t xml:space="preserve"> beurteilen lassen</w:t>
      </w:r>
      <w:r w:rsidR="00E93705" w:rsidRPr="00E93705">
        <w:rPr>
          <w:rFonts w:ascii="Arial" w:hAnsi="Arial" w:cs="Arial"/>
          <w:sz w:val="22"/>
          <w:szCs w:val="22"/>
        </w:rPr>
        <w:t xml:space="preserve">, </w:t>
      </w:r>
      <w:r w:rsidR="00DA057A">
        <w:rPr>
          <w:rFonts w:ascii="Arial" w:hAnsi="Arial" w:cs="Arial"/>
          <w:sz w:val="22"/>
          <w:szCs w:val="22"/>
        </w:rPr>
        <w:t xml:space="preserve">denn </w:t>
      </w:r>
      <w:r w:rsidR="00E93705" w:rsidRPr="00E93705">
        <w:rPr>
          <w:rFonts w:ascii="Arial" w:hAnsi="Arial" w:cs="Arial"/>
          <w:sz w:val="22"/>
          <w:szCs w:val="22"/>
        </w:rPr>
        <w:t>es könnten wichtige Hinweise auf eine a</w:t>
      </w:r>
      <w:r w:rsidR="00DA057A">
        <w:rPr>
          <w:rFonts w:ascii="Arial" w:hAnsi="Arial" w:cs="Arial"/>
          <w:sz w:val="22"/>
          <w:szCs w:val="22"/>
        </w:rPr>
        <w:t>r</w:t>
      </w:r>
      <w:r w:rsidR="00E93705" w:rsidRPr="00E93705">
        <w:rPr>
          <w:rFonts w:ascii="Arial" w:hAnsi="Arial" w:cs="Arial"/>
          <w:sz w:val="22"/>
          <w:szCs w:val="22"/>
        </w:rPr>
        <w:t xml:space="preserve">terielle Verschlusskrankheit sein. Bluthochdruck bereitet oft überhaupt keine Beschwerden, </w:t>
      </w:r>
      <w:r w:rsidR="00DA057A">
        <w:rPr>
          <w:rFonts w:ascii="Arial" w:hAnsi="Arial" w:cs="Arial"/>
          <w:sz w:val="22"/>
          <w:szCs w:val="22"/>
        </w:rPr>
        <w:t>kann</w:t>
      </w:r>
      <w:r w:rsidR="00E93705" w:rsidRPr="00E93705">
        <w:rPr>
          <w:rFonts w:ascii="Arial" w:hAnsi="Arial" w:cs="Arial"/>
          <w:sz w:val="22"/>
          <w:szCs w:val="22"/>
        </w:rPr>
        <w:t xml:space="preserve"> aber auch die Nieren schädigen und die Gefahr eines Schlaganfalls</w:t>
      </w:r>
      <w:r w:rsidR="00DA057A">
        <w:rPr>
          <w:rFonts w:ascii="Arial" w:hAnsi="Arial" w:cs="Arial"/>
          <w:sz w:val="22"/>
          <w:szCs w:val="22"/>
        </w:rPr>
        <w:t xml:space="preserve"> erhöhen</w:t>
      </w:r>
      <w:r w:rsidR="00E93705" w:rsidRPr="00E93705">
        <w:rPr>
          <w:rFonts w:ascii="Arial" w:hAnsi="Arial" w:cs="Arial"/>
          <w:sz w:val="22"/>
          <w:szCs w:val="22"/>
        </w:rPr>
        <w:t>.</w:t>
      </w:r>
      <w:r w:rsidR="00DA057A">
        <w:rPr>
          <w:rFonts w:ascii="Arial" w:hAnsi="Arial" w:cs="Arial"/>
          <w:sz w:val="22"/>
          <w:szCs w:val="22"/>
        </w:rPr>
        <w:t xml:space="preserve"> </w:t>
      </w:r>
      <w:r w:rsidR="00DA057A" w:rsidRPr="00DA057A">
        <w:rPr>
          <w:rFonts w:ascii="Arial" w:hAnsi="Arial" w:cs="Arial"/>
          <w:sz w:val="22"/>
          <w:szCs w:val="22"/>
        </w:rPr>
        <w:t>Tipp Nr. 4</w:t>
      </w:r>
      <w:r w:rsidR="00DA057A">
        <w:rPr>
          <w:rFonts w:ascii="Arial" w:hAnsi="Arial" w:cs="Arial"/>
          <w:sz w:val="22"/>
          <w:szCs w:val="22"/>
        </w:rPr>
        <w:t xml:space="preserve"> heißt</w:t>
      </w:r>
      <w:r w:rsidR="00DA057A" w:rsidRPr="00DA057A">
        <w:rPr>
          <w:rFonts w:ascii="Arial" w:hAnsi="Arial" w:cs="Arial"/>
          <w:sz w:val="22"/>
          <w:szCs w:val="22"/>
        </w:rPr>
        <w:t xml:space="preserve">: </w:t>
      </w:r>
      <w:r w:rsidR="00DA057A">
        <w:rPr>
          <w:rFonts w:ascii="Arial" w:hAnsi="Arial" w:cs="Arial"/>
          <w:sz w:val="22"/>
          <w:szCs w:val="22"/>
        </w:rPr>
        <w:t xml:space="preserve">Der </w:t>
      </w:r>
      <w:r w:rsidR="00DA057A" w:rsidRPr="00DA057A">
        <w:rPr>
          <w:rFonts w:ascii="Arial" w:hAnsi="Arial" w:cs="Arial"/>
          <w:sz w:val="22"/>
          <w:szCs w:val="22"/>
        </w:rPr>
        <w:t>Blutzucker</w:t>
      </w:r>
      <w:r w:rsidR="00DA057A">
        <w:rPr>
          <w:rFonts w:ascii="Arial" w:hAnsi="Arial" w:cs="Arial"/>
          <w:sz w:val="22"/>
          <w:szCs w:val="22"/>
        </w:rPr>
        <w:t xml:space="preserve"> sollte gemessen werden</w:t>
      </w:r>
      <w:r w:rsidR="00DA057A" w:rsidRPr="00DA057A">
        <w:rPr>
          <w:rFonts w:ascii="Arial" w:hAnsi="Arial" w:cs="Arial"/>
          <w:sz w:val="22"/>
          <w:szCs w:val="22"/>
        </w:rPr>
        <w:t xml:space="preserve">. Nüchtern </w:t>
      </w:r>
      <w:r w:rsidR="00DA057A">
        <w:rPr>
          <w:rFonts w:ascii="Arial" w:hAnsi="Arial" w:cs="Arial"/>
          <w:sz w:val="22"/>
          <w:szCs w:val="22"/>
        </w:rPr>
        <w:t>liegt</w:t>
      </w:r>
      <w:r w:rsidR="00DA057A" w:rsidRPr="00DA057A">
        <w:rPr>
          <w:rFonts w:ascii="Arial" w:hAnsi="Arial" w:cs="Arial"/>
          <w:sz w:val="22"/>
          <w:szCs w:val="22"/>
        </w:rPr>
        <w:t xml:space="preserve"> er </w:t>
      </w:r>
      <w:r w:rsidR="00DA057A">
        <w:rPr>
          <w:rFonts w:ascii="Arial" w:hAnsi="Arial" w:cs="Arial"/>
          <w:sz w:val="22"/>
          <w:szCs w:val="22"/>
        </w:rPr>
        <w:t xml:space="preserve">bestenfalls </w:t>
      </w:r>
      <w:r w:rsidR="00DA057A" w:rsidRPr="00DA057A">
        <w:rPr>
          <w:rFonts w:ascii="Arial" w:hAnsi="Arial" w:cs="Arial"/>
          <w:sz w:val="22"/>
          <w:szCs w:val="22"/>
        </w:rPr>
        <w:t xml:space="preserve">unter 100 mg und nach dem Essen unter 130 mg. </w:t>
      </w:r>
      <w:r w:rsidR="00DA057A">
        <w:rPr>
          <w:rFonts w:ascii="Arial" w:hAnsi="Arial" w:cs="Arial"/>
          <w:sz w:val="22"/>
          <w:szCs w:val="22"/>
        </w:rPr>
        <w:t xml:space="preserve">Der </w:t>
      </w:r>
      <w:r w:rsidR="00DA057A" w:rsidRPr="00DA057A">
        <w:rPr>
          <w:rFonts w:ascii="Arial" w:hAnsi="Arial" w:cs="Arial"/>
          <w:sz w:val="22"/>
          <w:szCs w:val="22"/>
        </w:rPr>
        <w:t xml:space="preserve">Blutzucker darf nicht zu hoch sein, da er auf Dauer die </w:t>
      </w:r>
      <w:r w:rsidR="00DA057A" w:rsidRPr="00DA057A">
        <w:rPr>
          <w:rFonts w:ascii="Arial" w:hAnsi="Arial" w:cs="Arial"/>
          <w:sz w:val="22"/>
          <w:szCs w:val="22"/>
        </w:rPr>
        <w:lastRenderedPageBreak/>
        <w:t xml:space="preserve">Blutgefäße und Organe schädigt. </w:t>
      </w:r>
      <w:r w:rsidR="00DA057A">
        <w:rPr>
          <w:rFonts w:ascii="Arial" w:hAnsi="Arial" w:cs="Arial"/>
          <w:sz w:val="22"/>
          <w:szCs w:val="22"/>
        </w:rPr>
        <w:t>Der fünfte Tipp richtet sich an d</w:t>
      </w:r>
      <w:r w:rsidR="000976B1">
        <w:rPr>
          <w:rFonts w:ascii="Arial" w:hAnsi="Arial" w:cs="Arial"/>
          <w:sz w:val="22"/>
          <w:szCs w:val="22"/>
        </w:rPr>
        <w:t>as</w:t>
      </w:r>
      <w:r w:rsidR="00DA057A">
        <w:rPr>
          <w:rFonts w:ascii="Arial" w:hAnsi="Arial" w:cs="Arial"/>
          <w:sz w:val="22"/>
          <w:szCs w:val="22"/>
        </w:rPr>
        <w:t xml:space="preserve"> </w:t>
      </w:r>
      <w:r w:rsidR="00DA057A" w:rsidRPr="00DA057A">
        <w:rPr>
          <w:rFonts w:ascii="Arial" w:hAnsi="Arial" w:cs="Arial"/>
          <w:sz w:val="22"/>
          <w:szCs w:val="22"/>
        </w:rPr>
        <w:t>Cholesterin</w:t>
      </w:r>
      <w:r w:rsidR="000976B1">
        <w:rPr>
          <w:rFonts w:ascii="Arial" w:hAnsi="Arial" w:cs="Arial"/>
          <w:sz w:val="22"/>
          <w:szCs w:val="22"/>
        </w:rPr>
        <w:t xml:space="preserve">. Es </w:t>
      </w:r>
      <w:r w:rsidR="00DA057A" w:rsidRPr="00DA057A">
        <w:rPr>
          <w:rFonts w:ascii="Arial" w:hAnsi="Arial" w:cs="Arial"/>
          <w:sz w:val="22"/>
          <w:szCs w:val="22"/>
        </w:rPr>
        <w:t xml:space="preserve">gehört zu den Blutfetten, die eine wichtige Aufgabe erfüllen. Doch auch hier gilt: Eine zu hohe Konzentration von </w:t>
      </w:r>
      <w:r w:rsidR="000976B1">
        <w:rPr>
          <w:rFonts w:ascii="Arial" w:hAnsi="Arial" w:cs="Arial"/>
          <w:sz w:val="22"/>
          <w:szCs w:val="22"/>
        </w:rPr>
        <w:t xml:space="preserve">„schlechtem </w:t>
      </w:r>
      <w:r w:rsidR="00DA057A" w:rsidRPr="00DA057A">
        <w:rPr>
          <w:rFonts w:ascii="Arial" w:hAnsi="Arial" w:cs="Arial"/>
          <w:sz w:val="22"/>
          <w:szCs w:val="22"/>
        </w:rPr>
        <w:t>Cholesterin</w:t>
      </w:r>
      <w:r w:rsidR="000976B1">
        <w:rPr>
          <w:rFonts w:ascii="Arial" w:hAnsi="Arial" w:cs="Arial"/>
          <w:sz w:val="22"/>
          <w:szCs w:val="22"/>
        </w:rPr>
        <w:t>“</w:t>
      </w:r>
      <w:r w:rsidR="00DA057A" w:rsidRPr="00DA057A">
        <w:rPr>
          <w:rFonts w:ascii="Arial" w:hAnsi="Arial" w:cs="Arial"/>
          <w:sz w:val="22"/>
          <w:szCs w:val="22"/>
        </w:rPr>
        <w:t xml:space="preserve"> ist gefährlich, da es einen zu hohen Anteil an einer fettähnlichen Substanz hat (so genanntes Lipid). Tipp Nr. 6: </w:t>
      </w:r>
      <w:r w:rsidR="000976B1">
        <w:rPr>
          <w:rFonts w:ascii="Arial" w:hAnsi="Arial" w:cs="Arial"/>
          <w:sz w:val="22"/>
          <w:szCs w:val="22"/>
        </w:rPr>
        <w:t>Man sollte sich ausreichend bewegen</w:t>
      </w:r>
      <w:r w:rsidR="00DA057A" w:rsidRPr="00DA057A">
        <w:rPr>
          <w:rFonts w:ascii="Arial" w:hAnsi="Arial" w:cs="Arial"/>
          <w:sz w:val="22"/>
          <w:szCs w:val="22"/>
        </w:rPr>
        <w:t xml:space="preserve"> und </w:t>
      </w:r>
      <w:r w:rsidR="000976B1">
        <w:rPr>
          <w:rFonts w:ascii="Arial" w:hAnsi="Arial" w:cs="Arial"/>
          <w:sz w:val="22"/>
          <w:szCs w:val="22"/>
        </w:rPr>
        <w:t>Zeitmangel</w:t>
      </w:r>
      <w:r w:rsidR="00DA057A" w:rsidRPr="00DA057A">
        <w:rPr>
          <w:rFonts w:ascii="Arial" w:hAnsi="Arial" w:cs="Arial"/>
          <w:sz w:val="22"/>
          <w:szCs w:val="22"/>
        </w:rPr>
        <w:t xml:space="preserve"> </w:t>
      </w:r>
      <w:r w:rsidR="000976B1">
        <w:rPr>
          <w:rFonts w:ascii="Arial" w:hAnsi="Arial" w:cs="Arial"/>
          <w:sz w:val="22"/>
          <w:szCs w:val="22"/>
        </w:rPr>
        <w:t>sei</w:t>
      </w:r>
      <w:r w:rsidR="00DA057A" w:rsidRPr="00DA057A">
        <w:rPr>
          <w:rFonts w:ascii="Arial" w:hAnsi="Arial" w:cs="Arial"/>
          <w:sz w:val="22"/>
          <w:szCs w:val="22"/>
        </w:rPr>
        <w:t xml:space="preserve"> keine gute Ausrede. </w:t>
      </w:r>
      <w:r w:rsidR="000976B1">
        <w:rPr>
          <w:rFonts w:ascii="Arial" w:hAnsi="Arial" w:cs="Arial"/>
          <w:sz w:val="22"/>
          <w:szCs w:val="22"/>
        </w:rPr>
        <w:t>Den</w:t>
      </w:r>
      <w:r w:rsidR="00DA057A" w:rsidRPr="00DA057A">
        <w:rPr>
          <w:rFonts w:ascii="Arial" w:hAnsi="Arial" w:cs="Arial"/>
          <w:sz w:val="22"/>
          <w:szCs w:val="22"/>
        </w:rPr>
        <w:t xml:space="preserve"> Fahrstuhl</w:t>
      </w:r>
      <w:r w:rsidR="000976B1">
        <w:rPr>
          <w:rFonts w:ascii="Arial" w:hAnsi="Arial" w:cs="Arial"/>
          <w:sz w:val="22"/>
          <w:szCs w:val="22"/>
        </w:rPr>
        <w:t xml:space="preserve"> meiden</w:t>
      </w:r>
      <w:r w:rsidR="00DA057A" w:rsidRPr="00DA057A">
        <w:rPr>
          <w:rFonts w:ascii="Arial" w:hAnsi="Arial" w:cs="Arial"/>
          <w:sz w:val="22"/>
          <w:szCs w:val="22"/>
        </w:rPr>
        <w:t>,</w:t>
      </w:r>
      <w:r w:rsidR="000976B1">
        <w:rPr>
          <w:rFonts w:ascii="Arial" w:hAnsi="Arial" w:cs="Arial"/>
          <w:sz w:val="22"/>
          <w:szCs w:val="22"/>
        </w:rPr>
        <w:t xml:space="preserve"> mit dem </w:t>
      </w:r>
      <w:r w:rsidR="00DA057A" w:rsidRPr="00DA057A">
        <w:rPr>
          <w:rFonts w:ascii="Arial" w:hAnsi="Arial" w:cs="Arial"/>
          <w:sz w:val="22"/>
          <w:szCs w:val="22"/>
        </w:rPr>
        <w:t>Fahrrad</w:t>
      </w:r>
      <w:r w:rsidR="000976B1">
        <w:rPr>
          <w:rFonts w:ascii="Arial" w:hAnsi="Arial" w:cs="Arial"/>
          <w:sz w:val="22"/>
          <w:szCs w:val="22"/>
        </w:rPr>
        <w:t xml:space="preserve"> zur Arbeit fahren, </w:t>
      </w:r>
      <w:r w:rsidR="00DA057A" w:rsidRPr="00DA057A">
        <w:rPr>
          <w:rFonts w:ascii="Arial" w:hAnsi="Arial" w:cs="Arial"/>
          <w:sz w:val="22"/>
          <w:szCs w:val="22"/>
        </w:rPr>
        <w:t xml:space="preserve">eine Herzsportgruppe </w:t>
      </w:r>
      <w:r w:rsidR="000976B1">
        <w:rPr>
          <w:rFonts w:ascii="Arial" w:hAnsi="Arial" w:cs="Arial"/>
          <w:sz w:val="22"/>
          <w:szCs w:val="22"/>
        </w:rPr>
        <w:t xml:space="preserve">besuchen oder </w:t>
      </w:r>
      <w:r w:rsidR="00DA057A" w:rsidRPr="00DA057A">
        <w:rPr>
          <w:rFonts w:ascii="Arial" w:hAnsi="Arial" w:cs="Arial"/>
          <w:sz w:val="22"/>
          <w:szCs w:val="22"/>
        </w:rPr>
        <w:t>Mitglied in einem Sportverein</w:t>
      </w:r>
      <w:r w:rsidR="000976B1">
        <w:rPr>
          <w:rFonts w:ascii="Arial" w:hAnsi="Arial" w:cs="Arial"/>
          <w:sz w:val="22"/>
          <w:szCs w:val="22"/>
        </w:rPr>
        <w:t xml:space="preserve"> werden</w:t>
      </w:r>
      <w:r w:rsidR="00DA057A" w:rsidRPr="00DA057A">
        <w:rPr>
          <w:rFonts w:ascii="Arial" w:hAnsi="Arial" w:cs="Arial"/>
          <w:sz w:val="22"/>
          <w:szCs w:val="22"/>
        </w:rPr>
        <w:t>. Auch das Fitnesscenter mit einer guten Anleitung</w:t>
      </w:r>
      <w:r w:rsidR="000976B1">
        <w:rPr>
          <w:rFonts w:ascii="Arial" w:hAnsi="Arial" w:cs="Arial"/>
          <w:sz w:val="22"/>
          <w:szCs w:val="22"/>
        </w:rPr>
        <w:t xml:space="preserve"> oder einem Personal Trainer</w:t>
      </w:r>
      <w:r w:rsidR="00DA057A" w:rsidRPr="00DA057A">
        <w:rPr>
          <w:rFonts w:ascii="Arial" w:hAnsi="Arial" w:cs="Arial"/>
          <w:sz w:val="22"/>
          <w:szCs w:val="22"/>
        </w:rPr>
        <w:t xml:space="preserve"> ist zu </w:t>
      </w:r>
      <w:r w:rsidR="000976B1">
        <w:rPr>
          <w:rFonts w:ascii="Arial" w:hAnsi="Arial" w:cs="Arial"/>
          <w:sz w:val="22"/>
          <w:szCs w:val="22"/>
        </w:rPr>
        <w:t xml:space="preserve">empfehlen. </w:t>
      </w:r>
      <w:r w:rsidR="00DA057A" w:rsidRPr="00DA057A">
        <w:rPr>
          <w:rFonts w:ascii="Arial" w:hAnsi="Arial" w:cs="Arial"/>
          <w:sz w:val="22"/>
          <w:szCs w:val="22"/>
        </w:rPr>
        <w:t xml:space="preserve">Wie auch </w:t>
      </w:r>
      <w:r w:rsidR="000976B1">
        <w:rPr>
          <w:rFonts w:ascii="Arial" w:hAnsi="Arial" w:cs="Arial"/>
          <w:sz w:val="22"/>
          <w:szCs w:val="22"/>
        </w:rPr>
        <w:t xml:space="preserve">immer, </w:t>
      </w:r>
      <w:r w:rsidR="00DA057A" w:rsidRPr="00DA057A">
        <w:rPr>
          <w:rFonts w:ascii="Arial" w:hAnsi="Arial" w:cs="Arial"/>
          <w:sz w:val="22"/>
          <w:szCs w:val="22"/>
        </w:rPr>
        <w:t xml:space="preserve">30 Minuten, dreimal in der Woche </w:t>
      </w:r>
      <w:r w:rsidR="000976B1">
        <w:rPr>
          <w:rFonts w:ascii="Arial" w:hAnsi="Arial" w:cs="Arial"/>
          <w:sz w:val="22"/>
          <w:szCs w:val="22"/>
        </w:rPr>
        <w:t>seien</w:t>
      </w:r>
      <w:r w:rsidR="00DA057A" w:rsidRPr="00DA057A">
        <w:rPr>
          <w:rFonts w:ascii="Arial" w:hAnsi="Arial" w:cs="Arial"/>
          <w:sz w:val="22"/>
          <w:szCs w:val="22"/>
        </w:rPr>
        <w:t xml:space="preserve"> ein guter Anfang.</w:t>
      </w:r>
      <w:r w:rsidR="000976B1">
        <w:rPr>
          <w:rFonts w:ascii="Arial" w:hAnsi="Arial" w:cs="Arial"/>
          <w:sz w:val="22"/>
          <w:szCs w:val="22"/>
        </w:rPr>
        <w:t xml:space="preserve"> 4</w:t>
      </w:r>
      <w:r w:rsidR="00DA057A" w:rsidRPr="00DA057A">
        <w:rPr>
          <w:rFonts w:ascii="Arial" w:hAnsi="Arial" w:cs="Arial"/>
          <w:sz w:val="22"/>
          <w:szCs w:val="22"/>
        </w:rPr>
        <w:t>00 interessierte Zuhörer werden nachdenklich. Es geht in eine Richtung, die nur allzu vertraut ist.</w:t>
      </w:r>
      <w:r w:rsidR="00DA057A">
        <w:rPr>
          <w:rFonts w:ascii="Arial" w:hAnsi="Arial" w:cs="Arial"/>
          <w:sz w:val="22"/>
          <w:szCs w:val="22"/>
        </w:rPr>
        <w:t xml:space="preserve"> </w:t>
      </w:r>
      <w:r w:rsidR="00DA057A" w:rsidRPr="00DA057A">
        <w:rPr>
          <w:rFonts w:ascii="Arial" w:hAnsi="Arial" w:cs="Arial"/>
          <w:sz w:val="22"/>
          <w:szCs w:val="22"/>
        </w:rPr>
        <w:t>Das Motto lautet: Tu was! Und es ist noch lange nicht alles</w:t>
      </w:r>
      <w:r w:rsidR="000976B1">
        <w:rPr>
          <w:rFonts w:ascii="Arial" w:hAnsi="Arial" w:cs="Arial"/>
          <w:sz w:val="22"/>
          <w:szCs w:val="22"/>
        </w:rPr>
        <w:t>,</w:t>
      </w:r>
      <w:r w:rsidR="00DA057A" w:rsidRPr="00DA057A">
        <w:rPr>
          <w:rFonts w:ascii="Arial" w:hAnsi="Arial" w:cs="Arial"/>
          <w:sz w:val="22"/>
          <w:szCs w:val="22"/>
        </w:rPr>
        <w:t xml:space="preserve"> was man tun sollte, wenn man nicht nur</w:t>
      </w:r>
      <w:r w:rsidR="00DA057A">
        <w:rPr>
          <w:rFonts w:ascii="Arial" w:hAnsi="Arial" w:cs="Arial"/>
          <w:sz w:val="22"/>
          <w:szCs w:val="22"/>
        </w:rPr>
        <w:t xml:space="preserve"> </w:t>
      </w:r>
      <w:r w:rsidR="00DA057A" w:rsidRPr="00DA057A">
        <w:rPr>
          <w:rFonts w:ascii="Arial" w:hAnsi="Arial" w:cs="Arial"/>
          <w:sz w:val="22"/>
          <w:szCs w:val="22"/>
        </w:rPr>
        <w:t>einfach alt werden, sondern dabei auch noch gesund bleiben will.</w:t>
      </w:r>
      <w:r w:rsidR="000976B1">
        <w:rPr>
          <w:rFonts w:ascii="Arial" w:hAnsi="Arial" w:cs="Arial"/>
          <w:sz w:val="22"/>
          <w:szCs w:val="22"/>
        </w:rPr>
        <w:t xml:space="preserve"> </w:t>
      </w:r>
    </w:p>
    <w:p w14:paraId="7F870A31" w14:textId="7CD534A8" w:rsidR="000976B1" w:rsidRDefault="000976B1" w:rsidP="000976B1">
      <w:pPr>
        <w:autoSpaceDE w:val="0"/>
        <w:autoSpaceDN w:val="0"/>
        <w:adjustRightInd w:val="0"/>
        <w:spacing w:line="288" w:lineRule="auto"/>
        <w:ind w:left="1361"/>
        <w:jc w:val="both"/>
        <w:rPr>
          <w:rFonts w:ascii="Arial" w:hAnsi="Arial" w:cs="Arial"/>
          <w:sz w:val="22"/>
          <w:szCs w:val="22"/>
        </w:rPr>
      </w:pPr>
      <w:r w:rsidRPr="000976B1">
        <w:rPr>
          <w:rFonts w:ascii="Arial" w:hAnsi="Arial" w:cs="Arial"/>
          <w:sz w:val="22"/>
          <w:szCs w:val="22"/>
        </w:rPr>
        <w:t xml:space="preserve">Friedhelm </w:t>
      </w:r>
      <w:proofErr w:type="spellStart"/>
      <w:r w:rsidRPr="000976B1">
        <w:rPr>
          <w:rFonts w:ascii="Arial" w:hAnsi="Arial" w:cs="Arial"/>
          <w:sz w:val="22"/>
          <w:szCs w:val="22"/>
        </w:rPr>
        <w:t>Beyersdorf</w:t>
      </w:r>
      <w:proofErr w:type="spellEnd"/>
      <w:r w:rsidRPr="000976B1">
        <w:rPr>
          <w:rFonts w:ascii="Arial" w:hAnsi="Arial" w:cs="Arial"/>
          <w:sz w:val="22"/>
          <w:szCs w:val="22"/>
        </w:rPr>
        <w:t xml:space="preserve"> schaut in die Runde. Seine Zuhörer sind still geworden. Viele bekannte Gesichter sind unter ihnen. Patienten, denen er helfen konnte und die jetzt ein neues, gesünderes Leben beginnen möchten. „Dass wir immer länger leben</w:t>
      </w:r>
      <w:r>
        <w:rPr>
          <w:rFonts w:ascii="Arial" w:hAnsi="Arial" w:cs="Arial"/>
          <w:sz w:val="22"/>
          <w:szCs w:val="22"/>
        </w:rPr>
        <w:t>,</w:t>
      </w:r>
      <w:r w:rsidRPr="000976B1">
        <w:rPr>
          <w:rFonts w:ascii="Arial" w:hAnsi="Arial" w:cs="Arial"/>
          <w:sz w:val="22"/>
          <w:szCs w:val="22"/>
        </w:rPr>
        <w:t xml:space="preserve"> haben wir natürlich auch der Medizin zu verdanken“, sagt er, „doch auch einer ausgewogenen Ernährung, bei der sogar Rotwein in Maßen erlaubt ist“. Das freut</w:t>
      </w:r>
      <w:r>
        <w:rPr>
          <w:rFonts w:ascii="Arial" w:hAnsi="Arial" w:cs="Arial"/>
          <w:sz w:val="22"/>
          <w:szCs w:val="22"/>
        </w:rPr>
        <w:t xml:space="preserve"> </w:t>
      </w:r>
      <w:r w:rsidRPr="000976B1">
        <w:rPr>
          <w:rFonts w:ascii="Arial" w:hAnsi="Arial" w:cs="Arial"/>
          <w:sz w:val="22"/>
          <w:szCs w:val="22"/>
        </w:rPr>
        <w:t xml:space="preserve">natürlich viele. Doch darauf achten, dass im Körper keine Entzündungen </w:t>
      </w:r>
      <w:r w:rsidR="0081309B">
        <w:rPr>
          <w:rFonts w:ascii="Arial" w:hAnsi="Arial" w:cs="Arial"/>
          <w:sz w:val="22"/>
          <w:szCs w:val="22"/>
        </w:rPr>
        <w:t>entstehen</w:t>
      </w:r>
      <w:r w:rsidRPr="000976B1">
        <w:rPr>
          <w:rFonts w:ascii="Arial" w:hAnsi="Arial" w:cs="Arial"/>
          <w:sz w:val="22"/>
          <w:szCs w:val="22"/>
        </w:rPr>
        <w:t xml:space="preserve"> und einmal im Jahr zum „TÜV“ gehen, der </w:t>
      </w:r>
      <w:r>
        <w:rPr>
          <w:rFonts w:ascii="Arial" w:hAnsi="Arial" w:cs="Arial"/>
          <w:sz w:val="22"/>
          <w:szCs w:val="22"/>
        </w:rPr>
        <w:t>in diesem Fall der Hausarzt ist, sei wichtig.</w:t>
      </w:r>
      <w:r w:rsidRPr="000976B1">
        <w:rPr>
          <w:rFonts w:ascii="Arial" w:hAnsi="Arial" w:cs="Arial"/>
          <w:sz w:val="22"/>
          <w:szCs w:val="22"/>
        </w:rPr>
        <w:t xml:space="preserve"> Spannend wird es, als der Chirurg von den neuesten Entwicklungen in der Medizin spricht. Von der Zukunftsforschung, von der Digitalisierung, von „</w:t>
      </w:r>
      <w:r w:rsidR="0081309B">
        <w:rPr>
          <w:rFonts w:ascii="Arial" w:hAnsi="Arial" w:cs="Arial"/>
          <w:sz w:val="22"/>
          <w:szCs w:val="22"/>
        </w:rPr>
        <w:t>Pulsu</w:t>
      </w:r>
      <w:r w:rsidRPr="000976B1">
        <w:rPr>
          <w:rFonts w:ascii="Arial" w:hAnsi="Arial" w:cs="Arial"/>
          <w:sz w:val="22"/>
          <w:szCs w:val="22"/>
        </w:rPr>
        <w:t>hren“, die alle Körperfunktionen überprüfen</w:t>
      </w:r>
      <w:r>
        <w:rPr>
          <w:rFonts w:ascii="Arial" w:hAnsi="Arial" w:cs="Arial"/>
          <w:sz w:val="22"/>
          <w:szCs w:val="22"/>
        </w:rPr>
        <w:t xml:space="preserve"> </w:t>
      </w:r>
      <w:r w:rsidRPr="000976B1">
        <w:rPr>
          <w:rFonts w:ascii="Arial" w:hAnsi="Arial" w:cs="Arial"/>
          <w:sz w:val="22"/>
          <w:szCs w:val="22"/>
        </w:rPr>
        <w:t>können und Tests, die Krankheiten voraussagen. Von „Kunstherzen“ und Menschen, die schon 23 Jahre</w:t>
      </w:r>
      <w:r w:rsidR="000F7FD9">
        <w:rPr>
          <w:rFonts w:ascii="Arial" w:hAnsi="Arial" w:cs="Arial"/>
          <w:sz w:val="22"/>
          <w:szCs w:val="22"/>
        </w:rPr>
        <w:t xml:space="preserve"> mit dem Herz eines Toten leben u</w:t>
      </w:r>
      <w:r w:rsidRPr="000976B1">
        <w:rPr>
          <w:rFonts w:ascii="Arial" w:hAnsi="Arial" w:cs="Arial"/>
          <w:sz w:val="22"/>
          <w:szCs w:val="22"/>
        </w:rPr>
        <w:t>nd von der Forschung, die darauf zielt, noch länger zu leben.</w:t>
      </w:r>
      <w:r>
        <w:rPr>
          <w:rFonts w:ascii="Arial" w:hAnsi="Arial" w:cs="Arial"/>
          <w:sz w:val="22"/>
          <w:szCs w:val="22"/>
        </w:rPr>
        <w:t xml:space="preserve"> </w:t>
      </w:r>
    </w:p>
    <w:p w14:paraId="7646FE49" w14:textId="441A45DE" w:rsidR="000976B1" w:rsidRPr="00DA057A" w:rsidRDefault="002B07C1" w:rsidP="000976B1">
      <w:pPr>
        <w:autoSpaceDE w:val="0"/>
        <w:autoSpaceDN w:val="0"/>
        <w:adjustRightInd w:val="0"/>
        <w:spacing w:line="288" w:lineRule="auto"/>
        <w:ind w:left="1361"/>
        <w:jc w:val="both"/>
        <w:rPr>
          <w:rFonts w:ascii="Arial" w:hAnsi="Arial" w:cs="Arial"/>
          <w:sz w:val="22"/>
          <w:szCs w:val="22"/>
        </w:rPr>
      </w:pPr>
      <w:r>
        <w:rPr>
          <w:rFonts w:ascii="Arial" w:hAnsi="Arial" w:cs="Arial"/>
          <w:sz w:val="22"/>
          <w:szCs w:val="22"/>
        </w:rPr>
        <w:t>Und doch: Das Herz schlägt etwa</w:t>
      </w:r>
      <w:r w:rsidR="000976B1" w:rsidRPr="000976B1">
        <w:rPr>
          <w:rFonts w:ascii="Arial" w:hAnsi="Arial" w:cs="Arial"/>
          <w:sz w:val="22"/>
          <w:szCs w:val="22"/>
        </w:rPr>
        <w:t xml:space="preserve"> 100.000 Mal am Tag und pumpt dabei bis zu 10.000 Liter Blut durch die Blutgefäße –</w:t>
      </w:r>
      <w:r w:rsidR="000F7FD9">
        <w:rPr>
          <w:rFonts w:ascii="Arial" w:hAnsi="Arial" w:cs="Arial"/>
          <w:sz w:val="22"/>
          <w:szCs w:val="22"/>
        </w:rPr>
        <w:t xml:space="preserve"> im Durchschnitt </w:t>
      </w:r>
      <w:r w:rsidR="000976B1" w:rsidRPr="000976B1">
        <w:rPr>
          <w:rFonts w:ascii="Arial" w:hAnsi="Arial" w:cs="Arial"/>
          <w:sz w:val="22"/>
          <w:szCs w:val="22"/>
        </w:rPr>
        <w:t xml:space="preserve">81Jahre oder länger. Es gibt bis heute keine Maschine, die das schafft. Da </w:t>
      </w:r>
      <w:r w:rsidR="0081309B">
        <w:rPr>
          <w:rFonts w:ascii="Arial" w:hAnsi="Arial" w:cs="Arial"/>
          <w:sz w:val="22"/>
          <w:szCs w:val="22"/>
        </w:rPr>
        <w:t>sind</w:t>
      </w:r>
      <w:r w:rsidR="000976B1" w:rsidRPr="000976B1">
        <w:rPr>
          <w:rFonts w:ascii="Arial" w:hAnsi="Arial" w:cs="Arial"/>
          <w:sz w:val="22"/>
          <w:szCs w:val="22"/>
        </w:rPr>
        <w:t xml:space="preserve"> ein jährlicher „TÜV“, Bewegung, ausgewogene Ernährung, der Verzicht auf </w:t>
      </w:r>
      <w:r>
        <w:rPr>
          <w:rFonts w:ascii="Arial" w:hAnsi="Arial" w:cs="Arial"/>
          <w:sz w:val="22"/>
          <w:szCs w:val="22"/>
        </w:rPr>
        <w:t xml:space="preserve">das </w:t>
      </w:r>
      <w:r w:rsidR="000976B1" w:rsidRPr="000976B1">
        <w:rPr>
          <w:rFonts w:ascii="Arial" w:hAnsi="Arial" w:cs="Arial"/>
          <w:sz w:val="22"/>
          <w:szCs w:val="22"/>
        </w:rPr>
        <w:t>Rauchen</w:t>
      </w:r>
      <w:r w:rsidR="000F7FD9">
        <w:rPr>
          <w:rFonts w:ascii="Arial" w:hAnsi="Arial" w:cs="Arial"/>
          <w:sz w:val="22"/>
          <w:szCs w:val="22"/>
        </w:rPr>
        <w:t>, wenig</w:t>
      </w:r>
      <w:r w:rsidR="000976B1" w:rsidRPr="000976B1">
        <w:rPr>
          <w:rFonts w:ascii="Arial" w:hAnsi="Arial" w:cs="Arial"/>
          <w:sz w:val="22"/>
          <w:szCs w:val="22"/>
        </w:rPr>
        <w:t xml:space="preserve"> Alkohol </w:t>
      </w:r>
      <w:r w:rsidR="000F7FD9">
        <w:rPr>
          <w:rFonts w:ascii="Arial" w:hAnsi="Arial" w:cs="Arial"/>
          <w:sz w:val="22"/>
          <w:szCs w:val="22"/>
        </w:rPr>
        <w:t>und das Kümmern um</w:t>
      </w:r>
      <w:r w:rsidR="000976B1" w:rsidRPr="000976B1">
        <w:rPr>
          <w:rFonts w:ascii="Arial" w:hAnsi="Arial" w:cs="Arial"/>
          <w:sz w:val="22"/>
          <w:szCs w:val="22"/>
        </w:rPr>
        <w:t xml:space="preserve"> ein paar weitere Dinge nicht zu viel verlangt. </w:t>
      </w:r>
      <w:r w:rsidR="000F7FD9">
        <w:rPr>
          <w:rFonts w:ascii="Arial" w:hAnsi="Arial" w:cs="Arial"/>
          <w:sz w:val="22"/>
          <w:szCs w:val="22"/>
        </w:rPr>
        <w:t>Die</w:t>
      </w:r>
      <w:r w:rsidR="000976B1" w:rsidRPr="000976B1">
        <w:rPr>
          <w:rFonts w:ascii="Arial" w:hAnsi="Arial" w:cs="Arial"/>
          <w:sz w:val="22"/>
          <w:szCs w:val="22"/>
        </w:rPr>
        <w:t xml:space="preserve"> Zuhörer sind begeistert und Marianne Mack voller Dank für diesen kompetenten, informativen und so gut verständlichen Vortrag eines Chirurgen, der sich in seiner Freizeit für ihre gute Sache einsetzt. Die Spenden des Abends gehen auf das Spendenkonto von Marvin, einen fünfjährigen, behinderten Jungen, dessen Eltern mit viel Eigenarbeit ihr Haus behindertengerecht umbauen müssen (Infos zur Vortragsreihe und dem Förderverein unter </w:t>
      </w:r>
      <w:hyperlink r:id="rId8" w:history="1">
        <w:r w:rsidRPr="00DA195B">
          <w:rPr>
            <w:rStyle w:val="Hyperlink"/>
            <w:rFonts w:ascii="Arial" w:hAnsi="Arial" w:cs="Arial"/>
            <w:sz w:val="22"/>
            <w:szCs w:val="22"/>
          </w:rPr>
          <w:t>www.santa-isabel-ev.com</w:t>
        </w:r>
      </w:hyperlink>
      <w:r>
        <w:rPr>
          <w:rFonts w:ascii="Arial" w:hAnsi="Arial" w:cs="Arial"/>
          <w:sz w:val="22"/>
          <w:szCs w:val="22"/>
        </w:rPr>
        <w:t xml:space="preserve"> </w:t>
      </w:r>
      <w:r w:rsidR="000976B1" w:rsidRPr="000976B1">
        <w:rPr>
          <w:rFonts w:ascii="Arial" w:hAnsi="Arial" w:cs="Arial"/>
          <w:sz w:val="22"/>
          <w:szCs w:val="22"/>
        </w:rPr>
        <w:t>).</w:t>
      </w:r>
    </w:p>
    <w:p w14:paraId="57DB23BF" w14:textId="77777777" w:rsidR="003B72AC" w:rsidRPr="000976B1" w:rsidRDefault="003B72AC" w:rsidP="003B72AC">
      <w:pPr>
        <w:rPr>
          <w:rFonts w:ascii="Arial" w:hAnsi="Arial" w:cs="Arial"/>
          <w:sz w:val="22"/>
          <w:szCs w:val="22"/>
        </w:rPr>
      </w:pPr>
    </w:p>
    <w:p w14:paraId="0CF742F6" w14:textId="77777777" w:rsidR="003B72AC" w:rsidRDefault="003B72AC" w:rsidP="003B72AC"/>
    <w:p w14:paraId="04D0926A" w14:textId="77777777" w:rsidR="003B72AC" w:rsidRDefault="003B72AC" w:rsidP="003B72AC"/>
    <w:p w14:paraId="508DA514" w14:textId="77777777" w:rsidR="003B72AC" w:rsidRDefault="003B72AC" w:rsidP="003B72AC"/>
    <w:p w14:paraId="3E5AED10" w14:textId="77777777" w:rsidR="003B72AC" w:rsidRDefault="003B72AC" w:rsidP="002575F8">
      <w:pPr>
        <w:spacing w:line="276"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F72B4" w14:textId="77777777" w:rsidR="003C4EF5" w:rsidRDefault="003C4EF5">
      <w:r>
        <w:separator/>
      </w:r>
    </w:p>
  </w:endnote>
  <w:endnote w:type="continuationSeparator" w:id="0">
    <w:p w14:paraId="2C4C05D6" w14:textId="77777777" w:rsidR="003C4EF5" w:rsidRDefault="003C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BCEF0" w14:textId="77777777" w:rsidR="003C4EF5" w:rsidRDefault="003C4EF5">
      <w:r>
        <w:separator/>
      </w:r>
    </w:p>
  </w:footnote>
  <w:footnote w:type="continuationSeparator" w:id="0">
    <w:p w14:paraId="71342195" w14:textId="77777777" w:rsidR="003C4EF5" w:rsidRDefault="003C4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3C4EF5">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4EF5"/>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81629"/>
    <w:rsid w:val="00884614"/>
    <w:rsid w:val="00886867"/>
    <w:rsid w:val="0088727A"/>
    <w:rsid w:val="0088750F"/>
    <w:rsid w:val="0088764A"/>
    <w:rsid w:val="00891E8D"/>
    <w:rsid w:val="008A2726"/>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2DC"/>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A057A"/>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76BF2"/>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nta-isabel-ev.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A6253-7217-4279-83C1-E34939AC6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741</Words>
  <Characters>4673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5404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2019-04-05T11:36:00Z</cp:lastPrinted>
  <dcterms:created xsi:type="dcterms:W3CDTF">2019-04-08T10:47:00Z</dcterms:created>
  <dcterms:modified xsi:type="dcterms:W3CDTF">2019-04-08T10:47:00Z</dcterms:modified>
</cp:coreProperties>
</file>